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E3" w:rsidRDefault="00FD0624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  <w:r w:rsidRPr="00FD0624">
        <w:rPr>
          <w:rStyle w:val="a5"/>
          <w:rFonts w:ascii="Times New Roman" w:hAnsi="Times New Roman"/>
        </w:rPr>
        <w:drawing>
          <wp:inline distT="0" distB="0" distL="0" distR="0">
            <wp:extent cx="6331895" cy="8560340"/>
            <wp:effectExtent l="19050" t="0" r="0" b="0"/>
            <wp:docPr id="1" name="Рисунок 1" descr="C:\Users\User\Documents\Scanned Documents\Рисунок (2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23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598" t="7526" r="3933" b="8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75" cy="857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624" w:rsidRDefault="00FD0624" w:rsidP="00727853">
      <w:pPr>
        <w:pStyle w:val="a6"/>
        <w:spacing w:before="0" w:beforeAutospacing="0" w:after="0" w:afterAutospacing="0"/>
        <w:rPr>
          <w:rFonts w:ascii="Times New Roman" w:eastAsiaTheme="minorEastAsia" w:hAnsi="Times New Roman"/>
          <w:b/>
        </w:rPr>
      </w:pPr>
    </w:p>
    <w:p w:rsidR="00FD0624" w:rsidRDefault="00FD0624" w:rsidP="00727853">
      <w:pPr>
        <w:pStyle w:val="a6"/>
        <w:spacing w:before="0" w:beforeAutospacing="0" w:after="0" w:afterAutospacing="0"/>
        <w:rPr>
          <w:rFonts w:ascii="Times New Roman" w:eastAsiaTheme="minorEastAsia" w:hAnsi="Times New Roman"/>
          <w:b/>
        </w:rPr>
      </w:pPr>
    </w:p>
    <w:p w:rsidR="00FD0624" w:rsidRDefault="00FD0624" w:rsidP="00727853">
      <w:pPr>
        <w:pStyle w:val="a6"/>
        <w:spacing w:before="0" w:beforeAutospacing="0" w:after="0" w:afterAutospacing="0"/>
        <w:rPr>
          <w:rFonts w:ascii="Times New Roman" w:eastAsiaTheme="minorEastAsia" w:hAnsi="Times New Roman"/>
          <w:b/>
        </w:rPr>
      </w:pPr>
    </w:p>
    <w:p w:rsidR="00727853" w:rsidRPr="00727853" w:rsidRDefault="0072785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  <w:r w:rsidRPr="00727853">
        <w:rPr>
          <w:rStyle w:val="a5"/>
          <w:rFonts w:ascii="Times New Roman" w:hAnsi="Times New Roman"/>
        </w:rPr>
        <w:lastRenderedPageBreak/>
        <w:t>С О Д Е Р Ж А Н И Е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Style w:val="a5"/>
          <w:rFonts w:ascii="Times New Roman" w:hAnsi="Times New Roman"/>
        </w:rPr>
        <w:t>1. Общие сведения о дошкольном учреждении.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Fonts w:ascii="Times New Roman" w:hAnsi="Times New Roman"/>
        </w:rPr>
        <w:t>1.1  Расстановка педагогов по группам</w:t>
      </w:r>
      <w:r w:rsidRPr="00727853">
        <w:rPr>
          <w:rStyle w:val="apple-converted-space"/>
          <w:rFonts w:ascii="Times New Roman" w:hAnsi="Times New Roman"/>
        </w:rPr>
        <w:t> </w:t>
      </w:r>
      <w:r w:rsidR="001F7271">
        <w:rPr>
          <w:rFonts w:ascii="Times New Roman" w:hAnsi="Times New Roman"/>
        </w:rPr>
        <w:t>на 2021 – 2022</w:t>
      </w:r>
      <w:r w:rsidRPr="00727853">
        <w:rPr>
          <w:rFonts w:ascii="Times New Roman" w:hAnsi="Times New Roman"/>
        </w:rPr>
        <w:t xml:space="preserve"> учебный год.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Fonts w:ascii="Times New Roman" w:hAnsi="Times New Roman"/>
        </w:rPr>
        <w:t>1.2</w:t>
      </w:r>
      <w:r w:rsidRPr="00727853">
        <w:rPr>
          <w:rStyle w:val="apple-converted-space"/>
          <w:rFonts w:ascii="Times New Roman" w:hAnsi="Times New Roman"/>
        </w:rPr>
        <w:t> </w:t>
      </w:r>
      <w:r w:rsidRPr="00727853">
        <w:rPr>
          <w:rFonts w:ascii="Times New Roman" w:hAnsi="Times New Roman"/>
        </w:rPr>
        <w:t>Программы реализуемые в ДОУ.</w:t>
      </w:r>
    </w:p>
    <w:p w:rsidR="00727853" w:rsidRPr="00727853" w:rsidRDefault="00727853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</w:rPr>
      </w:pPr>
      <w:r w:rsidRPr="00727853">
        <w:rPr>
          <w:rFonts w:ascii="Times New Roman" w:hAnsi="Times New Roman"/>
        </w:rPr>
        <w:t> </w:t>
      </w:r>
      <w:r w:rsidR="001F7271">
        <w:rPr>
          <w:rStyle w:val="a5"/>
          <w:rFonts w:ascii="Times New Roman" w:hAnsi="Times New Roman"/>
        </w:rPr>
        <w:t>2. Анализ  работы за 2020-2021</w:t>
      </w:r>
      <w:r w:rsidRPr="00727853">
        <w:rPr>
          <w:rStyle w:val="a5"/>
          <w:rFonts w:ascii="Times New Roman" w:hAnsi="Times New Roman"/>
        </w:rPr>
        <w:t xml:space="preserve"> учебный год.</w:t>
      </w:r>
    </w:p>
    <w:p w:rsidR="00364B2E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 w:rsidRPr="00727853">
        <w:rPr>
          <w:rFonts w:ascii="Times New Roman" w:hAnsi="Times New Roman"/>
          <w:bdr w:val="none" w:sz="0" w:space="0" w:color="auto" w:frame="1"/>
        </w:rPr>
        <w:t> 2.1  Результаты развития дошкольников по ос</w:t>
      </w:r>
      <w:r w:rsidR="001F7271">
        <w:rPr>
          <w:rFonts w:ascii="Times New Roman" w:hAnsi="Times New Roman"/>
          <w:bdr w:val="none" w:sz="0" w:space="0" w:color="auto" w:frame="1"/>
        </w:rPr>
        <w:t xml:space="preserve">новным видам деятельности в 2020– 2021 </w:t>
      </w:r>
      <w:r w:rsidRPr="00727853">
        <w:rPr>
          <w:rFonts w:ascii="Times New Roman" w:hAnsi="Times New Roman"/>
          <w:bdr w:val="none" w:sz="0" w:space="0" w:color="auto" w:frame="1"/>
        </w:rPr>
        <w:t>учебном году: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2.2. кадровый состав педагогов в ДОУ.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2.3 поименный отчет прохождение курсов.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2.4. Количественный анализ прохождения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2.5.Система работы по повышению уровня качества преподавания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2.6. Система работы по трансляции инновационного педагогического опыта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2.7.аттестация педагогических кадров.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2.8Учебно-методическое обеспечение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2.9. Методическая копилка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2.10. Участие воспитанников в соревнований.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2.11 Результаты мониторинга.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2.12. Преемственность со школой</w:t>
      </w:r>
    </w:p>
    <w:p w:rsidR="00D52BAE" w:rsidRPr="00727853" w:rsidRDefault="00D52BAE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</w:rPr>
        <w:t>2.13. Работа с родителями.</w:t>
      </w:r>
    </w:p>
    <w:p w:rsidR="00F02D6E" w:rsidRDefault="00F02D6E" w:rsidP="00F02D6E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Style w:val="a5"/>
          <w:rFonts w:ascii="Times New Roman" w:hAnsi="Times New Roman"/>
        </w:rPr>
        <w:t xml:space="preserve"> 3.  </w:t>
      </w:r>
      <w:r w:rsidR="00727853" w:rsidRPr="00727853">
        <w:rPr>
          <w:rStyle w:val="a5"/>
          <w:rFonts w:ascii="Times New Roman" w:hAnsi="Times New Roman"/>
        </w:rPr>
        <w:t xml:space="preserve">  </w:t>
      </w:r>
      <w:r w:rsidR="00090E38">
        <w:rPr>
          <w:rStyle w:val="a5"/>
          <w:rFonts w:ascii="Times New Roman" w:hAnsi="Times New Roman"/>
        </w:rPr>
        <w:t>Цели и задачи работы ДОУ на 2021 – 2022</w:t>
      </w:r>
      <w:r w:rsidR="00727853" w:rsidRPr="00727853">
        <w:rPr>
          <w:rStyle w:val="a5"/>
          <w:rFonts w:ascii="Times New Roman" w:hAnsi="Times New Roman"/>
        </w:rPr>
        <w:t xml:space="preserve"> учебный  год.</w:t>
      </w:r>
      <w:r w:rsidRPr="00F02D6E">
        <w:rPr>
          <w:rFonts w:ascii="Times New Roman" w:hAnsi="Times New Roman"/>
          <w:bdr w:val="none" w:sz="0" w:space="0" w:color="auto" w:frame="1"/>
        </w:rPr>
        <w:t xml:space="preserve"> </w:t>
      </w:r>
      <w:r w:rsidRPr="00727853">
        <w:rPr>
          <w:rFonts w:ascii="Times New Roman" w:hAnsi="Times New Roman"/>
          <w:bdr w:val="none" w:sz="0" w:space="0" w:color="auto" w:frame="1"/>
        </w:rPr>
        <w:t> </w:t>
      </w:r>
    </w:p>
    <w:p w:rsidR="00F02D6E" w:rsidRPr="00D52BAE" w:rsidRDefault="00090E38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3.1. Цель и задачи 2021-2022</w:t>
      </w:r>
      <w:r w:rsidR="00D52BAE"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 xml:space="preserve"> учебный год</w:t>
      </w:r>
      <w:r w:rsidR="00F02D6E"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>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>3.2</w:t>
      </w:r>
      <w:r>
        <w:rPr>
          <w:rStyle w:val="a5"/>
          <w:rFonts w:ascii="Times New Roman" w:hAnsi="Times New Roman"/>
          <w:bdr w:val="none" w:sz="0" w:space="0" w:color="auto" w:frame="1"/>
        </w:rPr>
        <w:t xml:space="preserve">. </w:t>
      </w:r>
      <w:r>
        <w:rPr>
          <w:rStyle w:val="a5"/>
          <w:rFonts w:ascii="Times New Roman" w:hAnsi="Times New Roman"/>
          <w:b w:val="0"/>
          <w:bdr w:val="none" w:sz="0" w:space="0" w:color="auto" w:frame="1"/>
        </w:rPr>
        <w:t>Кадровое обеспечение.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3.3. Аттестация педкадров.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3.4. Повышение квалификации.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3.5. Работа в методическом кабинете.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 w:rsidRPr="00D52BAE">
        <w:rPr>
          <w:rStyle w:val="a5"/>
          <w:rFonts w:ascii="Times New Roman" w:hAnsi="Times New Roman"/>
          <w:bdr w:val="none" w:sz="0" w:space="0" w:color="auto" w:frame="1"/>
        </w:rPr>
        <w:t xml:space="preserve">4. </w:t>
      </w:r>
      <w:r>
        <w:rPr>
          <w:rStyle w:val="a5"/>
          <w:rFonts w:ascii="Times New Roman" w:hAnsi="Times New Roman"/>
          <w:b w:val="0"/>
          <w:bdr w:val="none" w:sz="0" w:space="0" w:color="auto" w:frame="1"/>
        </w:rPr>
        <w:t>Методическая работа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4.1. Контроль и руководство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D52BAE">
        <w:rPr>
          <w:rFonts w:ascii="Times New Roman" w:hAnsi="Times New Roman"/>
          <w:b/>
        </w:rPr>
        <w:t xml:space="preserve">5. Педсоветы 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5.1. Конкурсы, выставки, смотры.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="0037296B">
        <w:rPr>
          <w:rFonts w:ascii="Times New Roman" w:hAnsi="Times New Roman"/>
        </w:rPr>
        <w:t>Досуги и развлечения.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6. Взаимодействие с родителями.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?. Работа со школой.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8. Работа с детьми по безопасности дорожного движения.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9.Работа с детьми пожарной безопасности.</w:t>
      </w: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37296B">
      <w:pPr>
        <w:pStyle w:val="a6"/>
        <w:spacing w:before="0" w:beforeAutospacing="0" w:after="0" w:afterAutospacing="0" w:line="360" w:lineRule="auto"/>
        <w:rPr>
          <w:rStyle w:val="a5"/>
          <w:rFonts w:ascii="Times New Roman" w:hAnsi="Times New Roman"/>
        </w:rPr>
      </w:pPr>
    </w:p>
    <w:p w:rsidR="0037296B" w:rsidRDefault="0037296B" w:rsidP="0037296B">
      <w:pPr>
        <w:pStyle w:val="a6"/>
        <w:spacing w:before="0" w:beforeAutospacing="0" w:after="0" w:afterAutospacing="0" w:line="360" w:lineRule="auto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Pr="00727853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lastRenderedPageBreak/>
        <w:t>1.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Общие сведения о дошкольном учреждении.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right="737"/>
        <w:rPr>
          <w:rFonts w:ascii="Times New Roman" w:hAnsi="Times New Roman"/>
          <w:color w:val="FF000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Наименование учреждения: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«Сайзанак» общеразвивающего вида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Адрес:</w:t>
      </w:r>
      <w:r w:rsidRPr="004C0711">
        <w:rPr>
          <w:rFonts w:ascii="Times New Roman" w:hAnsi="Times New Roman"/>
          <w:sz w:val="28"/>
          <w:szCs w:val="28"/>
        </w:rPr>
        <w:t>668046, с.Шекпээр, ул. Октябрьская 1.; ул.Ленина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Телефон: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Сайт детского сада: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http: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//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shekper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-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s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.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tuvasadi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Учредитель: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Администрация Барун-Хемчикскогокожууна.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Свидетельства о государственной регистрации № 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Лицензия на правоведения образовательной деятельности  № 369 от 20 января 2016 г.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Режим: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 с 7:00 – 19:00 ч, рабочая неделя -5 дней, 1 группа – с круглосуточным  пребыванием детей чабанов кожууна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>Выходные</w:t>
      </w:r>
      <w:r w:rsidRPr="004C0711">
        <w:rPr>
          <w:rFonts w:ascii="Times New Roman" w:hAnsi="Times New Roman"/>
          <w:sz w:val="28"/>
          <w:szCs w:val="28"/>
        </w:rPr>
        <w:t xml:space="preserve"> – суббота, воскресенье,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праздничные дни, установленные законодательством РФ.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В детском саду имеется 6 групп, кабинет заведующей, методический кабинет, медицинский кабинет, кабинет релаксации, кабинет здоровья, прачечная, пищеблок.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Количество возрастных групп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– 6, из них: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Первая  группа раннего возраста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Вторая группа раннего возраста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Младшая группа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Средняя группа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Старшая группа с круглосуточным пребыванием детей чабанов кожууна – 1; 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Подготовительная к школе группа – 1.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right="57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                       </w:t>
      </w:r>
    </w:p>
    <w:p w:rsidR="00802B16" w:rsidRDefault="00802B16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06792" w:rsidRPr="004C0711" w:rsidRDefault="00706792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27853" w:rsidRPr="004C0711" w:rsidRDefault="00727853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27853" w:rsidRPr="004C0711" w:rsidRDefault="00727853" w:rsidP="00727853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727853" w:rsidRPr="004C0711" w:rsidRDefault="00727853" w:rsidP="00F53A17">
      <w:pPr>
        <w:pStyle w:val="a6"/>
        <w:numPr>
          <w:ilvl w:val="1"/>
          <w:numId w:val="22"/>
        </w:numPr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lastRenderedPageBreak/>
        <w:t>Расстано</w:t>
      </w:r>
      <w:r w:rsidR="00090E38">
        <w:rPr>
          <w:rStyle w:val="a5"/>
          <w:rFonts w:ascii="Times New Roman" w:hAnsi="Times New Roman"/>
          <w:sz w:val="28"/>
          <w:szCs w:val="28"/>
        </w:rPr>
        <w:t>вка педагогов по группам на 2021– 2022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 гг.</w:t>
      </w:r>
    </w:p>
    <w:p w:rsidR="00727853" w:rsidRPr="004C0711" w:rsidRDefault="00727853" w:rsidP="00727853">
      <w:pPr>
        <w:pStyle w:val="a6"/>
        <w:spacing w:before="0" w:beforeAutospacing="0" w:after="0" w:afterAutospacing="0"/>
        <w:ind w:left="1680" w:right="5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973"/>
        <w:tblW w:w="10446" w:type="dxa"/>
        <w:tblCellMar>
          <w:left w:w="0" w:type="dxa"/>
          <w:right w:w="0" w:type="dxa"/>
        </w:tblCellMar>
        <w:tblLook w:val="0000"/>
      </w:tblPr>
      <w:tblGrid>
        <w:gridCol w:w="2221"/>
        <w:gridCol w:w="776"/>
        <w:gridCol w:w="755"/>
        <w:gridCol w:w="848"/>
        <w:gridCol w:w="3569"/>
        <w:gridCol w:w="2277"/>
      </w:tblGrid>
      <w:tr w:rsidR="00727853" w:rsidRPr="004C0711" w:rsidTr="00727853">
        <w:trPr>
          <w:trHeight w:val="765"/>
        </w:trPr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Кол-во детей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3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Ф.И.О. воспитателей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Ф.И.О. младшего воспитателя</w:t>
            </w:r>
          </w:p>
        </w:tc>
      </w:tr>
      <w:tr w:rsidR="00727853" w:rsidRPr="004C0711" w:rsidTr="00727853">
        <w:trPr>
          <w:trHeight w:val="345"/>
        </w:trPr>
        <w:tc>
          <w:tcPr>
            <w:tcW w:w="1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Дев.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Мал.</w:t>
            </w:r>
          </w:p>
        </w:tc>
        <w:tc>
          <w:tcPr>
            <w:tcW w:w="3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1-я группа раннего возраста 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(с 1года  до 2 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Алена Алексеевна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E38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Куулар Аян Кудер-Караевна</w:t>
            </w:r>
            <w:r w:rsidR="00090E38"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0E38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Куулар Эльвира Александровна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Жанета Владимировна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Вторая группа раннего возраста 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(с 2 до 3 лет) 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0E38" w:rsidRPr="004C0711">
              <w:rPr>
                <w:rFonts w:ascii="Times New Roman" w:hAnsi="Times New Roman"/>
                <w:sz w:val="28"/>
                <w:szCs w:val="28"/>
              </w:rPr>
              <w:t xml:space="preserve"> Ооржак Айрана Эрес-ооловна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Сарыглар Азията Сарыг-ооловна 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Ондар Чойганмаа Маадыр - ооловна 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(с 3 до 4 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   21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Алена Андреевна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Ооржак Чаяана Эрес – ооловна 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Урсат Айдысмаа Алексеевна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85"/>
        </w:trPr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(с 4 до 5лет)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Сайлык Бижик-Баировна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Майя Арбайтоковна</w:t>
            </w:r>
          </w:p>
        </w:tc>
      </w:tr>
      <w:tr w:rsidR="00727853" w:rsidRPr="004C0711" w:rsidTr="00727853">
        <w:trPr>
          <w:trHeight w:val="255"/>
        </w:trPr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Чойгана Арбын-ооловна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7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Старшая разновозрастная  группа с ночным пребыванием (дети чабанов кожууна)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Ооржак Ай-Херина Кызыл-ооловна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300"/>
        </w:trPr>
        <w:tc>
          <w:tcPr>
            <w:tcW w:w="19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Аруна Викторовна</w:t>
            </w: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7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E38" w:rsidRPr="004C0711" w:rsidRDefault="00090E38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Алена Сарыг - ооловна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090E38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Саая Нелли Маадыр-ооловна</w:t>
            </w:r>
          </w:p>
        </w:tc>
      </w:tr>
      <w:tr w:rsidR="00727853" w:rsidRPr="004C0711" w:rsidTr="00727853">
        <w:trPr>
          <w:trHeight w:val="120"/>
        </w:trPr>
        <w:tc>
          <w:tcPr>
            <w:tcW w:w="1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27853" w:rsidRPr="004C0711" w:rsidTr="0072785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446" w:type="dxa"/>
            <w:gridSpan w:val="6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Style w:val="a5"/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727853" w:rsidRPr="004C0711" w:rsidRDefault="00727853" w:rsidP="00F53A17">
      <w:pPr>
        <w:pStyle w:val="a6"/>
        <w:numPr>
          <w:ilvl w:val="1"/>
          <w:numId w:val="22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Программы реализуемые в ДОУ.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  Годовой   план  МБДОУ детского сада «Сайзанак» 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2013 г. №1155),  санитарно </w:t>
      </w:r>
      <w:r w:rsidRPr="004C0711">
        <w:rPr>
          <w:rFonts w:ascii="Times New Roman" w:hAnsi="Times New Roman"/>
          <w:sz w:val="28"/>
          <w:szCs w:val="28"/>
        </w:rPr>
        <w:lastRenderedPageBreak/>
        <w:t>эпидемиологическими  требованиями к устройству, содержанию и организации режима работы ДОУ (СанПиН 2.4.1. 3049-13).</w:t>
      </w:r>
    </w:p>
    <w:p w:rsidR="00802B16" w:rsidRPr="004C0711" w:rsidRDefault="00727853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Детский сад работает по образовательной программе составленной на основе примерной </w:t>
      </w:r>
      <w:r w:rsidR="001F7271">
        <w:rPr>
          <w:rFonts w:ascii="Times New Roman" w:hAnsi="Times New Roman"/>
          <w:sz w:val="28"/>
          <w:szCs w:val="28"/>
        </w:rPr>
        <w:t xml:space="preserve">инновационной </w:t>
      </w:r>
      <w:r w:rsidRPr="004C0711">
        <w:rPr>
          <w:rFonts w:ascii="Times New Roman" w:hAnsi="Times New Roman"/>
          <w:sz w:val="28"/>
          <w:szCs w:val="28"/>
        </w:rPr>
        <w:t xml:space="preserve">программе 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</w:rPr>
        <w:t>«От рождения до школы», разработанной в соответствии с ФГОС под редакцией Н.Е. Вераксы, Т.С. Комаровой,</w:t>
      </w:r>
      <w:r w:rsidR="00EB4E94">
        <w:rPr>
          <w:rStyle w:val="a5"/>
          <w:rFonts w:ascii="Times New Roman" w:hAnsi="Times New Roman"/>
          <w:sz w:val="28"/>
          <w:szCs w:val="28"/>
        </w:rPr>
        <w:t xml:space="preserve"> Э.М.Дорофеевой</w:t>
      </w:r>
      <w:r w:rsidRPr="004C0711">
        <w:rPr>
          <w:rStyle w:val="a5"/>
          <w:rFonts w:ascii="Times New Roman" w:hAnsi="Times New Roman"/>
          <w:sz w:val="28"/>
          <w:szCs w:val="28"/>
        </w:rPr>
        <w:t>.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02B16" w:rsidRDefault="00727853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 Программа обеспечивает достижение воспитанниками ДОУ готовности к школе.</w:t>
      </w:r>
      <w:r w:rsidR="00802B16" w:rsidRPr="004C0711">
        <w:rPr>
          <w:rFonts w:ascii="Times New Roman" w:hAnsi="Times New Roman"/>
          <w:sz w:val="28"/>
          <w:szCs w:val="28"/>
        </w:rPr>
        <w:t xml:space="preserve">   Приоритетным направлением работы дошкольного образовательного учреждения является </w:t>
      </w:r>
      <w:r w:rsidR="00802B16" w:rsidRPr="004C0711">
        <w:rPr>
          <w:rFonts w:ascii="Times New Roman" w:hAnsi="Times New Roman"/>
          <w:b/>
          <w:bCs/>
          <w:color w:val="000000"/>
          <w:sz w:val="28"/>
          <w:szCs w:val="28"/>
        </w:rPr>
        <w:t>«Эколого-оздоровительная работа в детском саду»</w:t>
      </w: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Pr="004C0711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5079" w:rsidRPr="004C0711" w:rsidRDefault="000264A7" w:rsidP="000264A7">
      <w:pPr>
        <w:pStyle w:val="a6"/>
        <w:spacing w:before="0" w:beforeAutospacing="0" w:after="0" w:afterAutospacing="0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3.  </w:t>
      </w:r>
      <w:r w:rsidR="00090E38">
        <w:rPr>
          <w:rStyle w:val="a5"/>
          <w:rFonts w:ascii="Times New Roman" w:hAnsi="Times New Roman"/>
          <w:sz w:val="28"/>
          <w:szCs w:val="28"/>
        </w:rPr>
        <w:t xml:space="preserve">ЦЕЛИ И ЗАДАЧИ РАБОТЫ ДОУ НА 2021-2022 </w:t>
      </w:r>
      <w:r w:rsidR="00415079" w:rsidRPr="004C0711">
        <w:rPr>
          <w:rStyle w:val="a5"/>
          <w:rFonts w:ascii="Times New Roman" w:hAnsi="Times New Roman"/>
          <w:sz w:val="28"/>
          <w:szCs w:val="28"/>
        </w:rPr>
        <w:t>УЧЕБНЫЙ ГОД.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left="57" w:right="57" w:firstLine="709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На основании выводов и результатов  анализа деятельности учреждения за прошлогодний год определены </w:t>
      </w:r>
      <w:r w:rsidR="0050111E">
        <w:rPr>
          <w:rFonts w:ascii="Times New Roman" w:hAnsi="Times New Roman"/>
          <w:sz w:val="28"/>
          <w:szCs w:val="28"/>
        </w:rPr>
        <w:t>цели и задачи учреждения на 2021-2022</w:t>
      </w:r>
      <w:r w:rsidRPr="004C0711">
        <w:rPr>
          <w:rFonts w:ascii="Times New Roman" w:hAnsi="Times New Roman"/>
          <w:sz w:val="28"/>
          <w:szCs w:val="28"/>
        </w:rPr>
        <w:t>учебный год: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Цель работы: 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Продолжать работать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соответствии с возрастными </w:t>
      </w:r>
      <w:r w:rsidR="00090E38">
        <w:rPr>
          <w:rStyle w:val="a5"/>
          <w:rFonts w:ascii="Times New Roman" w:hAnsi="Times New Roman"/>
          <w:b w:val="0"/>
          <w:sz w:val="28"/>
          <w:szCs w:val="28"/>
        </w:rPr>
        <w:t>и индивидуальными особенностями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, подготовка ребенка к жизни в современном обществе 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right="60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          </w:t>
      </w:r>
      <w:r w:rsidR="0050111E">
        <w:rPr>
          <w:rStyle w:val="a5"/>
          <w:rFonts w:ascii="Times New Roman" w:hAnsi="Times New Roman"/>
          <w:sz w:val="28"/>
          <w:szCs w:val="28"/>
        </w:rPr>
        <w:t xml:space="preserve">         Основные задачи на 2021-2022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 учебный год:</w:t>
      </w:r>
    </w:p>
    <w:p w:rsidR="00415079" w:rsidRPr="004C0711" w:rsidRDefault="00415079" w:rsidP="00F53A17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Организовать систему работы ДОУ  с учетом требований ФГОС.  </w:t>
      </w:r>
    </w:p>
    <w:p w:rsidR="00415079" w:rsidRPr="004C0711" w:rsidRDefault="00415079" w:rsidP="0041507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2. Обеспечение развития кадрового потенциала в процессе реализации ФГОС через: использование активных форм методической работы: сетевое взаимодействие, мастер-классы, обучающие семинары, открытие просмотры; участие педагогов в конкурсах; повышение квалификации на курсах, прохождение процедуры аттестации.                                   </w:t>
      </w:r>
    </w:p>
    <w:p w:rsidR="00415079" w:rsidRPr="004C0711" w:rsidRDefault="00415079" w:rsidP="0041507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3. </w:t>
      </w:r>
      <w:r w:rsidR="00475159">
        <w:rPr>
          <w:rFonts w:ascii="Times New Roman" w:hAnsi="Times New Roman"/>
          <w:sz w:val="28"/>
          <w:szCs w:val="28"/>
        </w:rPr>
        <w:t>Повышение профессиональной компетентности педагогов по вопросу формирование элементарных математических представлений, у дошкольников в посредством разнообразных форм работы с использованием нетрадиционных технологий в работе педагогами.</w:t>
      </w:r>
    </w:p>
    <w:p w:rsidR="00415079" w:rsidRPr="004C0711" w:rsidRDefault="00415079" w:rsidP="0041507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4. </w:t>
      </w:r>
      <w:r w:rsidR="001F7271">
        <w:rPr>
          <w:rFonts w:ascii="Times New Roman" w:hAnsi="Times New Roman"/>
          <w:sz w:val="28"/>
          <w:szCs w:val="28"/>
        </w:rPr>
        <w:t>Систематизировать знания педагогов об организации образовательной деятельности с детьми дошкольного возраста по вопросам духовно-нравственного воспитания, средствами народной культуры</w:t>
      </w:r>
      <w:r w:rsidRPr="004C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4A7" w:rsidRPr="000264A7" w:rsidRDefault="00415079" w:rsidP="000264A7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5. Внедрение здоровьесберегающих технологий психофизической направленности, способствующих укреплению здоровья воспитанников.</w:t>
      </w:r>
      <w:r w:rsidRPr="004C0711">
        <w:rPr>
          <w:rFonts w:ascii="Times New Roman" w:eastAsia="Times New Roman" w:hAnsi="Times New Roman" w:cs="Times New Roman"/>
          <w:color w:val="121212"/>
          <w:sz w:val="28"/>
          <w:szCs w:val="28"/>
        </w:rPr>
        <w:t xml:space="preserve"> </w:t>
      </w:r>
    </w:p>
    <w:p w:rsidR="00BC72B0" w:rsidRPr="000264A7" w:rsidRDefault="000264A7" w:rsidP="000264A7">
      <w:pPr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3.2. </w:t>
      </w:r>
      <w:r w:rsidR="00BC72B0" w:rsidRPr="000264A7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Кадровое обеспечение.</w:t>
      </w:r>
      <w:r w:rsidR="00BC72B0" w:rsidRPr="000264A7">
        <w:rPr>
          <w:rFonts w:ascii="Times New Roman" w:hAnsi="Times New Roman"/>
          <w:sz w:val="28"/>
          <w:szCs w:val="28"/>
        </w:rPr>
        <w:t>            </w:t>
      </w: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Количество педагогов - 15</w:t>
      </w:r>
    </w:p>
    <w:p w:rsidR="00BC72B0" w:rsidRPr="004C0711" w:rsidRDefault="00802B16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C72B0"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Краткая характеристика педагогических кадров</w:t>
      </w:r>
      <w:r w:rsidR="00BC72B0" w:rsidRPr="004C0711">
        <w:rPr>
          <w:rFonts w:ascii="Times New Roman" w:hAnsi="Times New Roman" w:cs="Times New Roman"/>
          <w:sz w:val="28"/>
          <w:szCs w:val="28"/>
        </w:rPr>
        <w:t>:</w:t>
      </w: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- 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>по уровню образования (всего 15 педагогов)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3190"/>
        <w:gridCol w:w="3105"/>
        <w:gridCol w:w="3027"/>
      </w:tblGrid>
      <w:tr w:rsidR="00BC72B0" w:rsidRPr="004C0711" w:rsidTr="00BC72B0"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 высшим образованием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 средним специальным</w:t>
            </w:r>
          </w:p>
          <w:p w:rsidR="00BC72B0" w:rsidRPr="004C0711" w:rsidRDefault="0050111E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C72B0"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бразованием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Заочники 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2B0" w:rsidRPr="004C0711" w:rsidTr="00BC72B0">
        <w:trPr>
          <w:trHeight w:val="4001"/>
        </w:trPr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7C73E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BC72B0"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Байлан Ч.С.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2.Ооржак А.Э.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 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 Монгуш С.Б-Б.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 Саакпан С.С.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 Монгуш А.С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8. Ондар И.У.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  Ооржак А.А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 Хомушку Ч.А.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2.. Ховалыг А. И.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 Аракчаа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 Монгуш А.В.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 Сарыглар Ж.В.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2.Сембил А.А.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 Ондар Ч.М.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4C0711">
        <w:rPr>
          <w:rFonts w:ascii="Times New Roman" w:hAnsi="Times New Roman" w:cs="Times New Roman"/>
          <w:i/>
          <w:iCs/>
          <w:sz w:val="28"/>
          <w:szCs w:val="28"/>
        </w:rPr>
        <w:t>- по стажу работы (всего 15 педагогов)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1734"/>
        <w:gridCol w:w="2090"/>
        <w:gridCol w:w="2090"/>
        <w:gridCol w:w="1980"/>
        <w:gridCol w:w="2200"/>
      </w:tblGrid>
      <w:tr w:rsidR="00BC72B0" w:rsidRPr="004C0711" w:rsidTr="00BC72B0"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Без стажа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ind w:left="2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1 до 5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5 до 10 лет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10 до 20 лет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20 и выше</w:t>
            </w:r>
          </w:p>
        </w:tc>
      </w:tr>
      <w:tr w:rsidR="00BC72B0" w:rsidRPr="004C0711" w:rsidTr="00BC72B0"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Аракчаа А.А.</w:t>
            </w:r>
          </w:p>
          <w:p w:rsidR="00D56A15" w:rsidRPr="004C0711" w:rsidRDefault="0050111E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 А.К.</w:t>
            </w:r>
          </w:p>
          <w:p w:rsidR="00D56A15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Ч.М.</w:t>
            </w:r>
          </w:p>
          <w:p w:rsidR="00D56A15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А.В.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Ч.М.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И.У.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Саакпан С.С.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Хомушку Ч.А.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Ховалыг А.И.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Сембил А.А.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Сарыглар Ж.В.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Байлан Ч.С.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А.Э.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С.Б-Б</w:t>
            </w:r>
          </w:p>
        </w:tc>
      </w:tr>
    </w:tbl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-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>по квалификационным категориям  (всего 15 педагогов)</w:t>
      </w:r>
    </w:p>
    <w:tbl>
      <w:tblPr>
        <w:tblW w:w="0" w:type="auto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826"/>
        <w:gridCol w:w="2693"/>
        <w:gridCol w:w="2694"/>
        <w:gridCol w:w="2268"/>
      </w:tblGrid>
      <w:tr w:rsidR="00BC72B0" w:rsidRPr="004C0711" w:rsidTr="00BC72B0"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1-ая кв.категория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ind w:left="1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Не аттестовано</w:t>
            </w:r>
          </w:p>
        </w:tc>
      </w:tr>
      <w:tr w:rsidR="00BC72B0" w:rsidRPr="004C0711" w:rsidTr="00BC72B0"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2.Сембил А.А.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1.Байлан Ч.С. 2.Монгуш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3.Саакпан С.С..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4.Ооржак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 Сарыглар Ж.В.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6.Монгуш С.Б-Б.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7.Ооржак А.Э. 8.Монгуш А.С.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9.Ховалыг А.И.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10.Ондар И.У.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1,. Хомушку Ч.А.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1.Ондар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 Аракчаа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 Монгуш А.В.</w:t>
            </w:r>
          </w:p>
        </w:tc>
      </w:tr>
    </w:tbl>
    <w:p w:rsidR="00D56A15" w:rsidRPr="004C0711" w:rsidRDefault="00D56A15" w:rsidP="004942F2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B0" w:rsidRPr="004C0711" w:rsidRDefault="00BC72B0" w:rsidP="004942F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КАЧЕСТВЕННЫЙ СОСТАВ КАДРОВ</w:t>
      </w:r>
    </w:p>
    <w:p w:rsidR="00BC72B0" w:rsidRPr="004C0711" w:rsidRDefault="00BC72B0" w:rsidP="00BC7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ПОВЫШЕНИЕ ДЕЛОВОЙ КВАЛИФИКАЦИИ </w:t>
      </w:r>
    </w:p>
    <w:p w:rsidR="00BC72B0" w:rsidRPr="004C0711" w:rsidRDefault="00BC72B0" w:rsidP="00D56A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843"/>
        <w:gridCol w:w="850"/>
        <w:gridCol w:w="1276"/>
        <w:gridCol w:w="850"/>
        <w:gridCol w:w="709"/>
        <w:gridCol w:w="2835"/>
      </w:tblGrid>
      <w:tr w:rsidR="00D56A15" w:rsidRPr="004C0711" w:rsidTr="00557FF9">
        <w:trPr>
          <w:cantSplit/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рож-</w:t>
            </w:r>
          </w:p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Образо-</w:t>
            </w:r>
          </w:p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Пед.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D56A15" w:rsidRPr="004C0711" w:rsidRDefault="00D56A15" w:rsidP="00802B16">
            <w:pPr>
              <w:ind w:left="113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по самообразованию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Байлан Ч.С.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 восп/ль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Контрольно-аналитическая деятельность старшего воспитателя в ДОУ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восп/подг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с использованием игровых технологий и малых форм фольклора.                                                                                                                       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Хомушку Ч.А.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восп/подг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Сарыглпар 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восп/ст.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 детей через художественное слово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Аракчаа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восп/ст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Могнуш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восп/ср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речи детей через театрализованной деятельности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Саакпан С.С.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восп/ср.гр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литература как средство развитие речи дошкольного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Ч.М.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восп/мл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 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Развивать внимания и памяти у дошкольников посредством настольно-дидактических игр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восп/мл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у детей 3-4 лет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С.Б-Б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Восп/вторая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Сказкотерапия –</w:t>
            </w:r>
          </w:p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как средство развития речи дошкольников.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Ч.М.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Восп/вторая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И.У.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Восп/первая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через нетрадиционную технику рисованию.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Сембил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Восп/первая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Ховалыг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F7B5B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56A15" w:rsidRPr="004C0711">
              <w:rPr>
                <w:rFonts w:ascii="Times New Roman" w:hAnsi="Times New Roman" w:cs="Times New Roman"/>
                <w:sz w:val="28"/>
                <w:szCs w:val="28"/>
              </w:rPr>
              <w:t>изрук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F7B5B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56A15" w:rsidRPr="004C0711">
              <w:rPr>
                <w:rFonts w:ascii="Times New Roman" w:hAnsi="Times New Roman" w:cs="Times New Roman"/>
                <w:sz w:val="28"/>
                <w:szCs w:val="28"/>
              </w:rPr>
              <w:t>узрук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18" w:rsidRDefault="000B2318" w:rsidP="000264A7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0264A7" w:rsidRDefault="000264A7" w:rsidP="000264A7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0264A7" w:rsidRDefault="000264A7" w:rsidP="000264A7">
      <w:pPr>
        <w:pStyle w:val="a6"/>
        <w:spacing w:before="0" w:beforeAutospacing="0" w:after="0" w:afterAutospacing="0"/>
        <w:ind w:right="57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0B2318" w:rsidRDefault="000B2318" w:rsidP="004942F2">
      <w:pPr>
        <w:pStyle w:val="a6"/>
        <w:spacing w:before="0" w:beforeAutospacing="0" w:after="0" w:afterAutospacing="0"/>
        <w:ind w:right="57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D56A15" w:rsidRPr="004C0711" w:rsidRDefault="000264A7" w:rsidP="000264A7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3.3. </w:t>
      </w:r>
      <w:r w:rsidR="00D56A15" w:rsidRPr="004C0711">
        <w:rPr>
          <w:rStyle w:val="a5"/>
          <w:rFonts w:ascii="Times New Roman" w:hAnsi="Times New Roman"/>
          <w:sz w:val="28"/>
          <w:szCs w:val="28"/>
        </w:rPr>
        <w:t>Организационно-методическая работа с кадрами</w:t>
      </w:r>
    </w:p>
    <w:p w:rsidR="00557FF9" w:rsidRPr="004C0711" w:rsidRDefault="00415079" w:rsidP="00557FF9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="00557FF9" w:rsidRPr="004C0711">
        <w:rPr>
          <w:rStyle w:val="a5"/>
          <w:rFonts w:ascii="Times New Roman" w:hAnsi="Times New Roman"/>
          <w:sz w:val="28"/>
          <w:szCs w:val="28"/>
        </w:rPr>
        <w:t>Аттестация педагогических кадров</w:t>
      </w:r>
    </w:p>
    <w:p w:rsidR="00557FF9" w:rsidRPr="004C0711" w:rsidRDefault="00557FF9" w:rsidP="00557FF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A544C7" w:rsidRPr="004C0711" w:rsidRDefault="00557FF9" w:rsidP="00494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color w:val="FF0000"/>
          <w:sz w:val="28"/>
          <w:szCs w:val="28"/>
        </w:rPr>
        <w:t xml:space="preserve">    </w:t>
      </w:r>
      <w:r w:rsidR="004942F2" w:rsidRPr="004C0711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A544C7" w:rsidRPr="004C0711">
        <w:rPr>
          <w:rFonts w:ascii="Times New Roman" w:hAnsi="Times New Roman" w:cs="Times New Roman"/>
          <w:sz w:val="28"/>
          <w:szCs w:val="28"/>
        </w:rPr>
        <w:t xml:space="preserve"> Поставлена </w:t>
      </w:r>
      <w:r w:rsidR="00A544C7" w:rsidRPr="004C0711">
        <w:rPr>
          <w:rFonts w:ascii="Times New Roman" w:hAnsi="Times New Roman" w:cs="Times New Roman"/>
          <w:b/>
          <w:sz w:val="28"/>
          <w:szCs w:val="28"/>
        </w:rPr>
        <w:t>цель:</w:t>
      </w:r>
      <w:r w:rsidR="00A544C7" w:rsidRPr="004C0711">
        <w:rPr>
          <w:rFonts w:ascii="Times New Roman" w:hAnsi="Times New Roman" w:cs="Times New Roman"/>
          <w:sz w:val="28"/>
          <w:szCs w:val="28"/>
        </w:rPr>
        <w:t xml:space="preserve"> уделить особое внимание практической отработке механизма аттестации педагогов в соответствии с новым порядком.</w:t>
      </w:r>
    </w:p>
    <w:p w:rsidR="00A544C7" w:rsidRPr="004C0711" w:rsidRDefault="00A544C7" w:rsidP="00475159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>Задачи:</w:t>
      </w:r>
    </w:p>
    <w:p w:rsidR="00A544C7" w:rsidRPr="004C0711" w:rsidRDefault="00A544C7" w:rsidP="00475159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1.Систематизировать материалы по выбранной теме, творчески используя его в своей практике.</w:t>
      </w:r>
    </w:p>
    <w:p w:rsidR="00A544C7" w:rsidRPr="004C0711" w:rsidRDefault="00A544C7" w:rsidP="0047515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      2.Разрабатывать и создавать методические разработки, изготавливать дидактические пособия</w:t>
      </w:r>
    </w:p>
    <w:p w:rsidR="00A544C7" w:rsidRPr="004C0711" w:rsidRDefault="00A544C7" w:rsidP="0047515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          3.Распространения ППО через конференции, семинары, публикации, сайты и.т.д.</w:t>
      </w:r>
    </w:p>
    <w:p w:rsidR="004942F2" w:rsidRPr="004C0711" w:rsidRDefault="004942F2" w:rsidP="00475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</w:t>
      </w:r>
      <w:r w:rsidRPr="004C0711">
        <w:rPr>
          <w:rFonts w:ascii="Times New Roman" w:hAnsi="Times New Roman" w:cs="Times New Roman"/>
          <w:b/>
          <w:bCs/>
          <w:sz w:val="28"/>
          <w:szCs w:val="28"/>
        </w:rPr>
        <w:t>План проведения аттестации педагогических работников</w:t>
      </w:r>
    </w:p>
    <w:p w:rsidR="004942F2" w:rsidRPr="004C0711" w:rsidRDefault="004942F2" w:rsidP="0047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18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440"/>
        <w:gridCol w:w="1728"/>
      </w:tblGrid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«Аттестация педагогов – новый аспект. </w:t>
            </w:r>
          </w:p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Готовимся к аттестации – оказание помощи педагогам по процедуре прохождения аттестации.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нормативными документами.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Заведующий, ст.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Прием заявлений аттестующихся педагогов.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«Аттестация </w:t>
            </w:r>
            <w:r w:rsidR="00475159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– 2022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с  информацией по результативности аттестующихся педагогов для проведения экспертизы результатов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проведения экспертизы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Экспертиза результатов практической деятельности педагогических работников, аттестующихся с целью установления первой или высшей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Экспертная комиссия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экспертизы аттестующихся.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Экспертная комиссия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записи в трудовой книжке.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аттестации на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совещании при заведующей.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из опыта аттестации.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перспективного плана прохождения аттестации и курсовой </w:t>
            </w:r>
            <w:r w:rsidR="00475159">
              <w:rPr>
                <w:rFonts w:ascii="Times New Roman" w:hAnsi="Times New Roman" w:cs="Times New Roman"/>
                <w:sz w:val="28"/>
                <w:szCs w:val="28"/>
              </w:rPr>
              <w:t>подготовки педагогов ДОУ на 2022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Анализ состояния работы по аттестации педагогических кадров при анализе плана рабо</w:t>
            </w:r>
            <w:r w:rsidR="00475159">
              <w:rPr>
                <w:rFonts w:ascii="Times New Roman" w:hAnsi="Times New Roman" w:cs="Times New Roman"/>
                <w:sz w:val="28"/>
                <w:szCs w:val="28"/>
              </w:rPr>
              <w:t>ты ДОУ за 2021 – 2022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557FF9" w:rsidRPr="004C0711" w:rsidRDefault="00557FF9" w:rsidP="004942F2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D56A15" w:rsidRPr="004C0711" w:rsidRDefault="00D56A15" w:rsidP="00D56A15">
      <w:pPr>
        <w:pStyle w:val="a6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 В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="00661148">
        <w:rPr>
          <w:rStyle w:val="a5"/>
          <w:rFonts w:ascii="Times New Roman" w:hAnsi="Times New Roman"/>
          <w:sz w:val="28"/>
          <w:szCs w:val="28"/>
        </w:rPr>
        <w:t>2021-2022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4C0711">
        <w:rPr>
          <w:rFonts w:ascii="Times New Roman" w:hAnsi="Times New Roman"/>
          <w:sz w:val="28"/>
          <w:szCs w:val="28"/>
        </w:rPr>
        <w:t>учебном году планируют пройти квалификационные испытания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</w:rPr>
        <w:t>на 1 квалификационную кат</w:t>
      </w:r>
      <w:r w:rsidR="00557FF9" w:rsidRPr="004C0711">
        <w:rPr>
          <w:rStyle w:val="a5"/>
          <w:rFonts w:ascii="Times New Roman" w:hAnsi="Times New Roman"/>
          <w:sz w:val="28"/>
          <w:szCs w:val="28"/>
        </w:rPr>
        <w:t xml:space="preserve">егорию 2 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педагоги. </w:t>
      </w:r>
    </w:p>
    <w:p w:rsidR="00D56A15" w:rsidRPr="004C0711" w:rsidRDefault="00D56A15" w:rsidP="00D56A15">
      <w:pPr>
        <w:pStyle w:val="a6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К ним относится</w:t>
      </w:r>
    </w:p>
    <w:p w:rsidR="00D56A15" w:rsidRPr="004C0711" w:rsidRDefault="00D56A15" w:rsidP="00F53A17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Монгуш А.В</w:t>
      </w:r>
    </w:p>
    <w:p w:rsidR="00D56A15" w:rsidRPr="004C0711" w:rsidRDefault="00557FF9" w:rsidP="00F53A17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 Хомушку Ч.А.</w:t>
      </w:r>
    </w:p>
    <w:tbl>
      <w:tblPr>
        <w:tblpPr w:leftFromText="180" w:rightFromText="180" w:vertAnchor="text" w:horzAnchor="margin" w:tblpXSpec="center" w:tblpY="182"/>
        <w:tblW w:w="0" w:type="auto"/>
        <w:tblCellMar>
          <w:left w:w="0" w:type="dxa"/>
          <w:right w:w="0" w:type="dxa"/>
        </w:tblCellMar>
        <w:tblLook w:val="0000"/>
      </w:tblPr>
      <w:tblGrid>
        <w:gridCol w:w="898"/>
        <w:gridCol w:w="2788"/>
        <w:gridCol w:w="2100"/>
        <w:gridCol w:w="1842"/>
        <w:gridCol w:w="1701"/>
      </w:tblGrid>
      <w:tr w:rsidR="00557FF9" w:rsidRPr="004C0711" w:rsidTr="00802B16"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557FF9" w:rsidRPr="004C0711" w:rsidTr="00802B16">
        <w:trPr>
          <w:trHeight w:val="481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     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Байлан Ч.С.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 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557FF9" w:rsidRPr="004C0711" w:rsidTr="00802B16">
        <w:trPr>
          <w:trHeight w:val="403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Ч.А.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2021  </w:t>
            </w:r>
            <w:r w:rsidR="00661148">
              <w:rPr>
                <w:rFonts w:ascii="Times New Roman" w:hAnsi="Times New Roman"/>
                <w:sz w:val="28"/>
                <w:szCs w:val="28"/>
              </w:rPr>
              <w:t>I</w:t>
            </w:r>
            <w:r w:rsidR="006611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поток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Ч.М.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Высший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И. У.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     2023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С.Б-Б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А.А.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Высший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     2025</w:t>
            </w:r>
          </w:p>
        </w:tc>
      </w:tr>
      <w:tr w:rsidR="00557FF9" w:rsidRPr="004C0711" w:rsidTr="00802B16">
        <w:trPr>
          <w:trHeight w:val="495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Ж.В.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57FF9" w:rsidRPr="004C0711" w:rsidTr="00802B16">
        <w:trPr>
          <w:trHeight w:val="43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Саакпан С.С.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661148" w:rsidRDefault="00661148" w:rsidP="00661148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кВ кат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661148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557FF9" w:rsidRPr="004C07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57FF9" w:rsidRPr="004C0711" w:rsidTr="00802B16">
        <w:trPr>
          <w:trHeight w:val="37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Ховалыг А.И.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Физрук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661148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кВ кат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661148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557FF9" w:rsidRPr="004C07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57FF9" w:rsidRPr="004C0711" w:rsidTr="00802B16">
        <w:trPr>
          <w:trHeight w:val="56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Донгак А.А.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1 кв.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2021г</w:t>
            </w:r>
          </w:p>
        </w:tc>
      </w:tr>
      <w:tr w:rsidR="00557FF9" w:rsidRPr="004C0711" w:rsidTr="00802B16">
        <w:trPr>
          <w:trHeight w:val="559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А.В.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</w:tr>
      <w:tr w:rsidR="00557FF9" w:rsidRPr="004C0711" w:rsidTr="00802B16">
        <w:trPr>
          <w:trHeight w:val="553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Ч.М.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557FF9" w:rsidRPr="004C0711" w:rsidTr="00802B16">
        <w:trPr>
          <w:trHeight w:val="40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А.А.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557FF9" w:rsidRPr="004C0711" w:rsidTr="00802B16">
        <w:trPr>
          <w:trHeight w:val="611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А.Э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</w:tbl>
    <w:p w:rsidR="00415079" w:rsidRDefault="00415079" w:rsidP="00026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2F2" w:rsidRPr="004C0711" w:rsidRDefault="00557FF9" w:rsidP="00A2147A">
      <w:pPr>
        <w:spacing w:after="0" w:line="240" w:lineRule="auto"/>
        <w:jc w:val="center"/>
        <w:rPr>
          <w:rStyle w:val="a5"/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</w:t>
      </w:r>
      <w:r w:rsidR="000264A7">
        <w:rPr>
          <w:rFonts w:ascii="Times New Roman" w:hAnsi="Times New Roman" w:cs="Times New Roman"/>
          <w:sz w:val="28"/>
          <w:szCs w:val="28"/>
        </w:rPr>
        <w:t xml:space="preserve">3.4. </w:t>
      </w:r>
      <w:r w:rsidR="004942F2" w:rsidRPr="004C0711">
        <w:rPr>
          <w:rFonts w:ascii="Times New Roman" w:hAnsi="Times New Roman"/>
          <w:sz w:val="28"/>
          <w:szCs w:val="28"/>
        </w:rPr>
        <w:t xml:space="preserve"> П</w:t>
      </w:r>
      <w:r w:rsidR="00661148">
        <w:rPr>
          <w:rStyle w:val="a5"/>
          <w:rFonts w:ascii="Times New Roman" w:hAnsi="Times New Roman"/>
          <w:sz w:val="28"/>
          <w:szCs w:val="28"/>
        </w:rPr>
        <w:t>овышение квалификации в 2021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 xml:space="preserve"> – 2</w:t>
      </w:r>
      <w:r w:rsidR="00661148">
        <w:rPr>
          <w:rStyle w:val="a5"/>
          <w:rFonts w:ascii="Times New Roman" w:hAnsi="Times New Roman"/>
          <w:sz w:val="28"/>
          <w:szCs w:val="28"/>
        </w:rPr>
        <w:t>022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 xml:space="preserve"> учебном году.</w:t>
      </w:r>
    </w:p>
    <w:p w:rsidR="004942F2" w:rsidRPr="004C0711" w:rsidRDefault="004942F2" w:rsidP="004942F2">
      <w:pPr>
        <w:pStyle w:val="a6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Цель: </w:t>
      </w:r>
      <w:r w:rsidRPr="004C071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>Организовать эффективную кадровую политику, повышение профессиональной компетентности педагогов, совершенствование педагогического мастерства.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692"/>
        <w:gridCol w:w="4949"/>
        <w:gridCol w:w="1634"/>
        <w:gridCol w:w="2188"/>
      </w:tblGrid>
      <w:tr w:rsidR="004942F2" w:rsidRPr="004C0711" w:rsidTr="001A509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661148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4942F2" w:rsidRPr="004C0711">
              <w:rPr>
                <w:rFonts w:ascii="Times New Roman" w:hAnsi="Times New Roman"/>
                <w:b/>
                <w:sz w:val="28"/>
                <w:szCs w:val="28"/>
              </w:rPr>
              <w:t>рок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42F2" w:rsidRPr="004C0711" w:rsidTr="001A5092">
        <w:trPr>
          <w:trHeight w:val="72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Составление банка данных (и обновление прошлогодних данных) о прохождении педагогами курсов повышения квалификации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</w:tc>
      </w:tr>
      <w:tr w:rsidR="004942F2" w:rsidRPr="004C0711" w:rsidTr="001A5092">
        <w:trPr>
          <w:trHeight w:val="40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24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Прохождение педагогами курсов:</w:t>
            </w:r>
          </w:p>
          <w:p w:rsidR="004942F2" w:rsidRPr="004C0711" w:rsidRDefault="000264A7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Байлан Ч.С.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Саакпан С.С.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А.Э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И.У.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Ч.М.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Ж.В.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Донгак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Ч.М.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Ховалыг А.И.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А.В.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С.Б-Б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Посещение педагогами методических объединений района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rPr>
          <w:trHeight w:val="545"/>
        </w:trPr>
        <w:tc>
          <w:tcPr>
            <w:tcW w:w="695" w:type="dxa"/>
            <w:tcBorders>
              <w:top w:val="nil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25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spacing w:after="0" w:line="240" w:lineRule="auto"/>
              <w:ind w:left="48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педагогов:</w:t>
            </w:r>
          </w:p>
          <w:p w:rsidR="004942F2" w:rsidRPr="004C0711" w:rsidRDefault="004942F2" w:rsidP="00F53A17">
            <w:pPr>
              <w:numPr>
                <w:ilvl w:val="0"/>
                <w:numId w:val="13"/>
              </w:numPr>
              <w:spacing w:after="0" w:line="240" w:lineRule="auto"/>
              <w:ind w:left="8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выявление проблем педагогов по самообразованию.</w:t>
            </w:r>
          </w:p>
          <w:p w:rsidR="004942F2" w:rsidRPr="004C0711" w:rsidRDefault="004942F2" w:rsidP="00F53A17">
            <w:pPr>
              <w:numPr>
                <w:ilvl w:val="0"/>
                <w:numId w:val="13"/>
              </w:numPr>
              <w:ind w:left="8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методической помощи в подборе материала для тем по  самообразованию</w:t>
            </w:r>
          </w:p>
          <w:p w:rsidR="004942F2" w:rsidRPr="004C0711" w:rsidRDefault="004942F2" w:rsidP="001A5092">
            <w:pPr>
              <w:pStyle w:val="a6"/>
              <w:spacing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1650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rPr>
          <w:trHeight w:val="81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24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Подписка литературных, методических и других печатных изданий.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Приобретение новинок методической литературы в течение года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</w:t>
      </w:r>
    </w:p>
    <w:p w:rsidR="004942F2" w:rsidRPr="004C0711" w:rsidRDefault="00763F84" w:rsidP="00763F84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3.5. 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>Организация развивающего образовательного пространства</w:t>
      </w:r>
    </w:p>
    <w:p w:rsidR="004942F2" w:rsidRPr="004C0711" w:rsidRDefault="00415079" w:rsidP="004942F2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                        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 xml:space="preserve"> Работа в методическом кабинете</w:t>
      </w:r>
    </w:p>
    <w:p w:rsidR="004942F2" w:rsidRPr="004C0711" w:rsidRDefault="004942F2" w:rsidP="004942F2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000"/>
      </w:tblPr>
      <w:tblGrid>
        <w:gridCol w:w="5355"/>
        <w:gridCol w:w="1432"/>
        <w:gridCol w:w="2268"/>
      </w:tblGrid>
      <w:tr w:rsidR="004942F2" w:rsidRPr="004C0711" w:rsidTr="001A5092">
        <w:trPr>
          <w:trHeight w:val="169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                         Содержание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942F2" w:rsidRPr="004C0711" w:rsidTr="00791457">
        <w:trPr>
          <w:trHeight w:val="829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Оснащение метод кабинета методическими литературами и другими пособиями.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Ст.воспитатель </w:t>
            </w:r>
          </w:p>
        </w:tc>
      </w:tr>
      <w:tr w:rsidR="004942F2" w:rsidRPr="004C0711" w:rsidTr="00791457">
        <w:trPr>
          <w:trHeight w:val="930"/>
        </w:trPr>
        <w:tc>
          <w:tcPr>
            <w:tcW w:w="53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Тематическая  выставка в методичес</w:t>
            </w:r>
            <w:r w:rsidR="00791457" w:rsidRPr="004C0711">
              <w:rPr>
                <w:rFonts w:ascii="Times New Roman" w:hAnsi="Times New Roman"/>
                <w:sz w:val="28"/>
                <w:szCs w:val="28"/>
              </w:rPr>
              <w:t xml:space="preserve">ком кабинете «Старая лаборатория»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791457">
            <w:pPr>
              <w:pStyle w:val="a6"/>
              <w:spacing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4942F2"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457" w:rsidRPr="004C0711" w:rsidRDefault="004942F2" w:rsidP="00791457">
            <w:pPr>
              <w:pStyle w:val="a6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  <w:p w:rsidR="004942F2" w:rsidRPr="004C0711" w:rsidRDefault="004942F2" w:rsidP="00791457">
            <w:pPr>
              <w:pStyle w:val="a6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942F2" w:rsidRPr="004C0711" w:rsidTr="00791457">
        <w:trPr>
          <w:trHeight w:val="753"/>
        </w:trPr>
        <w:tc>
          <w:tcPr>
            <w:tcW w:w="535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Подбор и оформление картотеки прогулок для всех возрастных групп.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791457">
            <w:pPr>
              <w:pStyle w:val="a6"/>
              <w:spacing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 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  Воспитатели групп</w:t>
            </w:r>
          </w:p>
        </w:tc>
      </w:tr>
      <w:tr w:rsidR="004942F2" w:rsidRPr="004C0711" w:rsidTr="001A5092">
        <w:trPr>
          <w:trHeight w:val="133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3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Подбор и разработка картотеки игр, бесед с детьми по национально региональному компоненту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1A5092">
            <w:pPr>
              <w:pStyle w:val="a6"/>
              <w:spacing w:before="0" w:beforeAutospacing="0" w:after="0" w:afterAutospacing="0" w:line="13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Ст.воспитатель, воспитатели групп</w:t>
            </w:r>
          </w:p>
        </w:tc>
      </w:tr>
    </w:tbl>
    <w:p w:rsidR="00AE46BA" w:rsidRPr="004C0711" w:rsidRDefault="00763F84" w:rsidP="00475159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4.</w:t>
      </w:r>
      <w:r w:rsidR="00AE46BA" w:rsidRPr="004C0711">
        <w:rPr>
          <w:rStyle w:val="a5"/>
          <w:rFonts w:ascii="Times New Roman" w:hAnsi="Times New Roman"/>
          <w:sz w:val="28"/>
          <w:szCs w:val="28"/>
        </w:rPr>
        <w:t>Методическая работа</w:t>
      </w:r>
    </w:p>
    <w:p w:rsidR="00AE46BA" w:rsidRPr="004C0711" w:rsidRDefault="00763F84" w:rsidP="00AE46BA">
      <w:pPr>
        <w:pStyle w:val="a6"/>
        <w:spacing w:before="0" w:beforeAutospacing="0" w:after="0" w:afterAutospacing="0"/>
        <w:ind w:left="375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4.1 </w:t>
      </w:r>
      <w:r w:rsidR="00AE46BA" w:rsidRPr="004C0711">
        <w:rPr>
          <w:rStyle w:val="a5"/>
          <w:rFonts w:ascii="Times New Roman" w:hAnsi="Times New Roman"/>
          <w:sz w:val="28"/>
          <w:szCs w:val="28"/>
        </w:rPr>
        <w:t>Контроль и руководство</w:t>
      </w:r>
    </w:p>
    <w:p w:rsidR="00AE46BA" w:rsidRPr="004C0711" w:rsidRDefault="00AE46BA" w:rsidP="00AE46BA">
      <w:pPr>
        <w:pStyle w:val="a6"/>
        <w:spacing w:before="0" w:beforeAutospacing="0" w:after="0" w:afterAutospacing="0"/>
        <w:textAlignment w:val="baseline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Цель: </w:t>
      </w:r>
      <w:r w:rsidRPr="004C071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работы учреждения в целом, выявление уровня реализации годовых и других задач  деятельности ДОУ</w:t>
      </w:r>
      <w:r w:rsidRPr="004C0711">
        <w:rPr>
          <w:rStyle w:val="a5"/>
          <w:rFonts w:ascii="Times New Roman" w:hAnsi="Times New Roman"/>
          <w:sz w:val="28"/>
          <w:szCs w:val="28"/>
        </w:rPr>
        <w:t>         </w:t>
      </w:r>
    </w:p>
    <w:p w:rsidR="00AE46BA" w:rsidRPr="004C0711" w:rsidRDefault="00AE46BA" w:rsidP="00AE4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 </w:t>
      </w:r>
      <w:r w:rsidRPr="004C0711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4C0711">
        <w:rPr>
          <w:rFonts w:ascii="Times New Roman" w:hAnsi="Times New Roman" w:cs="Times New Roman"/>
          <w:b/>
          <w:sz w:val="28"/>
          <w:szCs w:val="28"/>
        </w:rPr>
        <w:t>ИЗУЧЕНИЕ РАБОТЫ ВОСПИТАТЕЛЕЙ    И ОСУЩЕСТВЛЕНИЕ КОНТРОЛЯ</w:t>
      </w:r>
    </w:p>
    <w:tbl>
      <w:tblPr>
        <w:tblW w:w="10881" w:type="dxa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440"/>
        <w:gridCol w:w="2057"/>
        <w:gridCol w:w="2644"/>
        <w:gridCol w:w="850"/>
        <w:gridCol w:w="851"/>
        <w:gridCol w:w="1184"/>
        <w:gridCol w:w="1225"/>
      </w:tblGrid>
      <w:tr w:rsidR="00AE46BA" w:rsidRPr="004C0711" w:rsidTr="00D117A0">
        <w:tc>
          <w:tcPr>
            <w:tcW w:w="630" w:type="dxa"/>
          </w:tcPr>
          <w:p w:rsidR="00AE46BA" w:rsidRPr="004C0711" w:rsidRDefault="00AE46BA" w:rsidP="001A5092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46BA" w:rsidRPr="004C0711" w:rsidRDefault="00AE46BA" w:rsidP="001A5092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E46BA" w:rsidRPr="004C0711" w:rsidRDefault="00661148" w:rsidP="001A5092">
            <w:pPr>
              <w:spacing w:before="240"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Где рассматривался вопрос</w:t>
            </w: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E46BA" w:rsidRPr="004C0711" w:rsidTr="00D117A0">
        <w:trPr>
          <w:trHeight w:val="1301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Оператив-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Адаптация детей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ясельного возраста.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помощи воспитателям в период адаптации детей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Период адаптации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1,2 группа раннегвозраста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совещ.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885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Оператив-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режима дня.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 на группах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м/сестра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1448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Предупре-дительный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Подготовка   к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проведению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НОД 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начинающим педагогам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4948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1F7271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еский</w:t>
            </w:r>
          </w:p>
        </w:tc>
        <w:tc>
          <w:tcPr>
            <w:tcW w:w="2057" w:type="dxa"/>
          </w:tcPr>
          <w:p w:rsidR="00AE46BA" w:rsidRPr="004C0711" w:rsidRDefault="001A5092" w:rsidP="005F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7271">
              <w:rPr>
                <w:rFonts w:ascii="Times New Roman" w:hAnsi="Times New Roman"/>
                <w:sz w:val="28"/>
                <w:szCs w:val="28"/>
              </w:rPr>
              <w:t>Организация воспитательно-образовательной работы по ФЭМП, сенсорному воспитанию в младших группах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835BDF" w:rsidRPr="00835BDF" w:rsidRDefault="00835BDF" w:rsidP="00835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Выявить </w:t>
            </w: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работы 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едагогов  ДОУ  по </w:t>
            </w: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формированию  элементарных</w:t>
            </w:r>
          </w:p>
          <w:p w:rsidR="00835BDF" w:rsidRPr="00835BDF" w:rsidRDefault="00835BDF" w:rsidP="00835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математических представлений в организованной образовательной деятельности и</w:t>
            </w:r>
          </w:p>
          <w:p w:rsidR="00AE46BA" w:rsidRPr="00835BDF" w:rsidRDefault="00835BDF" w:rsidP="00835B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34"/>
                <w:szCs w:val="34"/>
              </w:rPr>
            </w:pP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образовательной деятельности в режимных моментах.</w:t>
            </w:r>
          </w:p>
        </w:tc>
        <w:tc>
          <w:tcPr>
            <w:tcW w:w="850" w:type="dxa"/>
          </w:tcPr>
          <w:p w:rsidR="00AE46BA" w:rsidRPr="004C0711" w:rsidRDefault="001A509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1" w:type="dxa"/>
          </w:tcPr>
          <w:p w:rsidR="00AE46BA" w:rsidRPr="004C0711" w:rsidRDefault="001A5092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 восп</w:t>
            </w:r>
          </w:p>
        </w:tc>
      </w:tr>
      <w:tr w:rsidR="00AE46BA" w:rsidRPr="004C0711" w:rsidTr="00D117A0">
        <w:trPr>
          <w:trHeight w:val="697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1F7271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еский</w:t>
            </w:r>
          </w:p>
        </w:tc>
        <w:tc>
          <w:tcPr>
            <w:tcW w:w="2057" w:type="dxa"/>
          </w:tcPr>
          <w:p w:rsidR="00AE46BA" w:rsidRPr="004C0711" w:rsidRDefault="00AE46BA" w:rsidP="005F7B5B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5BDF" w:rsidRPr="00F11F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Анализ состояния воспитательно-образовательной работы по приобщению детей к истокам национальной культуры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AE46BA" w:rsidRDefault="00D117A0" w:rsidP="00D117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Систематизировать </w:t>
            </w:r>
          </w:p>
          <w:p w:rsidR="00D117A0" w:rsidRPr="00D117A0" w:rsidRDefault="00D117A0" w:rsidP="00D117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знания педагогов об организации образовательной деятельности с детьми дошкольного возраста по вопросам духовно-нравственного воспитания,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средством народной культуры. </w:t>
            </w:r>
          </w:p>
        </w:tc>
        <w:tc>
          <w:tcPr>
            <w:tcW w:w="850" w:type="dxa"/>
          </w:tcPr>
          <w:p w:rsidR="00AE46BA" w:rsidRPr="004C0711" w:rsidRDefault="001A5092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E46BA" w:rsidRPr="004C0711" w:rsidRDefault="001A5092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группа</w:t>
            </w:r>
          </w:p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1294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1F7271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еский</w:t>
            </w: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«Готовность детей к школе».</w:t>
            </w: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по 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подготовке детей к школе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 группа</w:t>
            </w:r>
          </w:p>
          <w:p w:rsidR="00AE46BA" w:rsidRPr="004C0711" w:rsidRDefault="00AE46BA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восп.,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079" w:rsidRDefault="00415079" w:rsidP="00475159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1A5092" w:rsidRPr="004C0711" w:rsidRDefault="001A5092" w:rsidP="00EF4D90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Педсоветы</w:t>
      </w:r>
    </w:p>
    <w:p w:rsidR="00C27B78" w:rsidRPr="004C0711" w:rsidRDefault="00C27B78" w:rsidP="007B31BD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tbl>
      <w:tblPr>
        <w:tblStyle w:val="a7"/>
        <w:tblW w:w="10915" w:type="dxa"/>
        <w:tblInd w:w="-1168" w:type="dxa"/>
        <w:tblLook w:val="04A0"/>
      </w:tblPr>
      <w:tblGrid>
        <w:gridCol w:w="636"/>
        <w:gridCol w:w="6310"/>
        <w:gridCol w:w="1777"/>
        <w:gridCol w:w="2192"/>
      </w:tblGrid>
      <w:tr w:rsidR="001A5092" w:rsidRPr="004C0711" w:rsidTr="00654773">
        <w:tc>
          <w:tcPr>
            <w:tcW w:w="636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10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777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92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A5092" w:rsidRPr="004C0711" w:rsidTr="004B42F0">
        <w:tc>
          <w:tcPr>
            <w:tcW w:w="636" w:type="dxa"/>
          </w:tcPr>
          <w:p w:rsidR="001A5092" w:rsidRPr="004C0711" w:rsidRDefault="001A5092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10" w:type="dxa"/>
            <w:tcBorders>
              <w:bottom w:val="single" w:sz="4" w:space="0" w:color="000000" w:themeColor="text1"/>
            </w:tcBorders>
          </w:tcPr>
          <w:p w:rsidR="00C27B78" w:rsidRPr="004C0711" w:rsidRDefault="00C27B78" w:rsidP="00C27B78">
            <w:pPr>
              <w:pStyle w:val="a6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Установочный</w:t>
            </w:r>
          </w:p>
          <w:p w:rsidR="00C27B78" w:rsidRPr="004C0711" w:rsidRDefault="00EF4D90" w:rsidP="00C27B78">
            <w:pPr>
              <w:ind w:hanging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« Нов</w:t>
            </w:r>
            <w:r w:rsidR="00C27B78"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 </w:t>
            </w:r>
            <w:r w:rsidR="00C27B78"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="000968C1" w:rsidRPr="004C0711">
              <w:rPr>
                <w:rFonts w:ascii="Times New Roman" w:hAnsi="Times New Roman" w:cs="Times New Roman"/>
                <w:color w:val="565656"/>
                <w:sz w:val="28"/>
                <w:szCs w:val="28"/>
                <w:shd w:val="clear" w:color="auto" w:fill="FFFFFF"/>
              </w:rPr>
              <w:t xml:space="preserve"> </w:t>
            </w:r>
            <w:r w:rsidR="000968C1" w:rsidRPr="004C07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Проектирование о</w:t>
            </w:r>
            <w:r w:rsidR="00090E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бразовательного процесса на 2021/2022</w:t>
            </w:r>
            <w:r w:rsidR="000968C1" w:rsidRPr="004C07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учебный год в соответствии с ФГОС ДО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Цель:</w:t>
            </w:r>
            <w:r w:rsidRPr="004C071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Познакомить с перспективами и з</w:t>
            </w:r>
            <w:r w:rsidR="00A964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адачами работы д/с на       2021/2022 </w:t>
            </w: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год.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Принять </w:t>
            </w:r>
            <w:r w:rsidR="005F7B5B">
              <w:rPr>
                <w:rFonts w:ascii="Times New Roman" w:hAnsi="Times New Roman" w:cs="Times New Roman"/>
                <w:iCs/>
                <w:sz w:val="28"/>
                <w:szCs w:val="28"/>
              </w:rPr>
              <w:t>и утвердить годовой план на 2021/2022</w:t>
            </w: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год.</w:t>
            </w: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педагогического совета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8C1" w:rsidRPr="004C0711" w:rsidRDefault="00A9640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задачи на 2021/2022</w:t>
            </w:r>
            <w:r w:rsidR="00C27B78" w:rsidRPr="004C0711">
              <w:rPr>
                <w:rFonts w:ascii="Times New Roman" w:hAnsi="Times New Roman"/>
                <w:sz w:val="28"/>
                <w:szCs w:val="28"/>
              </w:rPr>
              <w:t xml:space="preserve"> учебный год, формы их реализации. Утверждение годового плана работы ДОУ, </w:t>
            </w:r>
          </w:p>
          <w:p w:rsidR="00C27B78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C27B78" w:rsidRPr="004C0711">
              <w:rPr>
                <w:rFonts w:ascii="Times New Roman" w:hAnsi="Times New Roman"/>
                <w:sz w:val="28"/>
                <w:szCs w:val="28"/>
              </w:rPr>
              <w:t>планов узких специалистов, рабочих программ воспитателей и узких специалистов.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Утверждение циклограммы узких специалистов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Утверждение планов кружковых работ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Утверждение Сетка НОД по всем возрастным группам  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 w:rsidR="00A96401">
              <w:rPr>
                <w:rFonts w:ascii="Times New Roman" w:hAnsi="Times New Roman"/>
                <w:sz w:val="28"/>
                <w:szCs w:val="28"/>
              </w:rPr>
              <w:t>конкурса «Лучший участок</w:t>
            </w:r>
            <w:r w:rsidR="00654773"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54773" w:rsidRPr="004C0711" w:rsidRDefault="00654773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Проект решение педсовета </w:t>
            </w:r>
          </w:p>
          <w:p w:rsidR="001A5092" w:rsidRPr="004C0711" w:rsidRDefault="001A5092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A5092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4 Сентября</w:t>
            </w:r>
          </w:p>
        </w:tc>
        <w:tc>
          <w:tcPr>
            <w:tcW w:w="2192" w:type="dxa"/>
          </w:tcPr>
          <w:p w:rsidR="001A5092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Монгуш Ч.Ш.</w:t>
            </w:r>
          </w:p>
          <w:p w:rsidR="00C27B78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1A5092" w:rsidRPr="004C0711" w:rsidTr="004B42F0">
        <w:tc>
          <w:tcPr>
            <w:tcW w:w="636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0" w:type="dxa"/>
            <w:tcBorders>
              <w:bottom w:val="nil"/>
            </w:tcBorders>
          </w:tcPr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Тема: «</w:t>
            </w:r>
            <w:r w:rsidR="00CB541C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Формирование элементарных математических представлений у дошкольников посредством разнообразных работы</w:t>
            </w: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 </w:t>
            </w:r>
            <w:r w:rsidR="00CB541C">
              <w:rPr>
                <w:rFonts w:ascii="Times New Roman" w:hAnsi="Times New Roman"/>
                <w:sz w:val="28"/>
                <w:szCs w:val="28"/>
              </w:rPr>
              <w:t xml:space="preserve">Повышение профессиональной компетентности педагогов по вопросу формирование элементарных математических </w:t>
            </w:r>
            <w:r w:rsidR="00CB541C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представлений у дошкольников в посредством разнообразных форм работы с использованием нетрадиционных технологий в работе педагогами.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  <w:p w:rsidR="00F3605F" w:rsidRDefault="00D40F3E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Выявить уровень </w:t>
            </w:r>
            <w:r w:rsidR="00F3605F">
              <w:rPr>
                <w:rFonts w:ascii="Times New Roman" w:hAnsi="Times New Roman"/>
                <w:sz w:val="28"/>
                <w:szCs w:val="28"/>
              </w:rPr>
              <w:t>профессиональной подготовленности педагогов, развивать сплоченность, умение работать в команде, аргументировано отстаивать свою точку зрения.</w:t>
            </w:r>
          </w:p>
          <w:p w:rsidR="003B0A1A" w:rsidRDefault="00F3605F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нетрадиционных технологий в работе педагогами для повышения эффективност</w:t>
            </w:r>
            <w:r w:rsidR="003B0A1A">
              <w:rPr>
                <w:rFonts w:ascii="Times New Roman" w:hAnsi="Times New Roman"/>
                <w:sz w:val="28"/>
                <w:szCs w:val="28"/>
              </w:rPr>
              <w:t>и профессиональной деятельности, способствование творческому поиску.</w:t>
            </w:r>
          </w:p>
          <w:p w:rsidR="003B0A1A" w:rsidRDefault="003B0A1A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затруднения педагогов в работе по ФЭМП у дошкольников, у педагогов младших групп по сенсорному воспитанию. Определить более эффективные формы работы и виды организованных  и неорганизованных образовательной деятельности, необходимые для развития математических представлений у дошкольников, сенсорного воспитания у младших дошкольников.</w:t>
            </w:r>
          </w:p>
          <w:p w:rsidR="00654773" w:rsidRPr="004C0711" w:rsidRDefault="003B0A1A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 педагогов творческий подход, направленный на развитие познавательной активности и раскрытие математических способностей детей.</w:t>
            </w:r>
            <w:r w:rsidR="00654773"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4773" w:rsidRPr="004C0711" w:rsidRDefault="00654773" w:rsidP="00654773">
            <w:pPr>
              <w:pStyle w:val="a6"/>
              <w:spacing w:after="0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F4D90">
              <w:rPr>
                <w:rFonts w:ascii="Times New Roman" w:hAnsi="Times New Roman"/>
                <w:sz w:val="28"/>
                <w:szCs w:val="28"/>
              </w:rPr>
              <w:t>деловая игра.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2F0" w:rsidRDefault="00654773" w:rsidP="004B42F0">
            <w:pPr>
              <w:pStyle w:val="a6"/>
              <w:spacing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План педсовета: 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выполнении е решений педагогического совета №1.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тематического контроля: «Организация воспитательно-образовательной работы по ФЭМП, сенсорному воспитанию в младших группах»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из опыта работы «Опыт использования дидактических игр по ФЭМП».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Выступление по теме «Сенсорное воспитание как первая ступень интеллектуального развития»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для создания рабочего настроя 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знатоков (деловая игра).</w:t>
            </w:r>
          </w:p>
          <w:p w:rsidR="004B42F0" w:rsidRP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конкурса «Лучший конспект </w:t>
            </w:r>
            <w:r w:rsidR="00806BA9">
              <w:rPr>
                <w:rFonts w:ascii="Times New Roman" w:hAnsi="Times New Roman"/>
                <w:sz w:val="28"/>
                <w:szCs w:val="28"/>
              </w:rPr>
              <w:t>НОД по теме математика вокруг нас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  <w:p w:rsidR="001A5092" w:rsidRPr="004C0711" w:rsidRDefault="00C92994" w:rsidP="004B42F0">
            <w:pPr>
              <w:pStyle w:val="a6"/>
              <w:spacing w:after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54773" w:rsidRPr="004C0711">
              <w:rPr>
                <w:rFonts w:ascii="Times New Roman" w:hAnsi="Times New Roman"/>
                <w:sz w:val="28"/>
                <w:szCs w:val="28"/>
              </w:rPr>
              <w:t>. Подведение итогов, решение педсовета</w:t>
            </w:r>
          </w:p>
        </w:tc>
        <w:tc>
          <w:tcPr>
            <w:tcW w:w="1777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Октябрь - декабрь</w:t>
            </w:r>
          </w:p>
        </w:tc>
        <w:tc>
          <w:tcPr>
            <w:tcW w:w="2192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Заведующий д/с Монгуш Ч.Ш.</w:t>
            </w:r>
          </w:p>
          <w:p w:rsidR="00654773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 </w:t>
            </w:r>
          </w:p>
          <w:p w:rsidR="00654773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Байлан Ч.С.  и воспитатели </w:t>
            </w:r>
          </w:p>
        </w:tc>
      </w:tr>
      <w:tr w:rsidR="001A5092" w:rsidRPr="004C0711" w:rsidTr="004B42F0">
        <w:tc>
          <w:tcPr>
            <w:tcW w:w="636" w:type="dxa"/>
          </w:tcPr>
          <w:p w:rsidR="001A5092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310" w:type="dxa"/>
            <w:tcBorders>
              <w:top w:val="nil"/>
            </w:tcBorders>
          </w:tcPr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педагогами </w:t>
            </w:r>
          </w:p>
          <w:p w:rsidR="00432ADA" w:rsidRDefault="00431FFC" w:rsidP="00C92994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C92994" w:rsidRPr="003529B6" w:rsidRDefault="003529B6" w:rsidP="00C92994">
            <w:pPr>
              <w:pStyle w:val="a6"/>
              <w:numPr>
                <w:ilvl w:val="0"/>
                <w:numId w:val="27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«Опыт использование дидактических игр по ФЭМП».</w:t>
            </w:r>
          </w:p>
          <w:p w:rsidR="003529B6" w:rsidRPr="00C92994" w:rsidRDefault="003529B6" w:rsidP="00C92994">
            <w:pPr>
              <w:pStyle w:val="a6"/>
              <w:numPr>
                <w:ilvl w:val="0"/>
                <w:numId w:val="27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«Сенсорное воспитание детей младшего дошкольного возраста»</w:t>
            </w:r>
          </w:p>
        </w:tc>
        <w:tc>
          <w:tcPr>
            <w:tcW w:w="1777" w:type="dxa"/>
          </w:tcPr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3529B6" w:rsidRPr="004C0711" w:rsidRDefault="003529B6" w:rsidP="003529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A5092" w:rsidRPr="004C0711" w:rsidTr="00654773">
        <w:tc>
          <w:tcPr>
            <w:tcW w:w="636" w:type="dxa"/>
          </w:tcPr>
          <w:p w:rsidR="001A5092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310" w:type="dxa"/>
          </w:tcPr>
          <w:p w:rsidR="001A5092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Семинар-практикум</w:t>
            </w:r>
            <w:r w:rsidR="00A20A98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«</w:t>
            </w:r>
            <w:r w:rsidR="00A20A98" w:rsidRPr="00A20A9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Сенсорное развитие детей младшего возраста как основа умственного развития</w:t>
            </w:r>
            <w:r w:rsidR="00A20A98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756091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77" w:type="dxa"/>
          </w:tcPr>
          <w:p w:rsidR="001A5092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 ноябрь</w:t>
            </w:r>
          </w:p>
        </w:tc>
        <w:tc>
          <w:tcPr>
            <w:tcW w:w="2192" w:type="dxa"/>
          </w:tcPr>
          <w:p w:rsidR="001A5092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воспитатель, воспитатели</w:t>
            </w:r>
          </w:p>
        </w:tc>
      </w:tr>
      <w:tr w:rsidR="00756091" w:rsidRPr="004C0711" w:rsidTr="00654773">
        <w:tc>
          <w:tcPr>
            <w:tcW w:w="636" w:type="dxa"/>
          </w:tcPr>
          <w:p w:rsidR="00756091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310" w:type="dxa"/>
          </w:tcPr>
          <w:p w:rsidR="00756091" w:rsidRPr="004C0711" w:rsidRDefault="00756091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Мастер-классс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A20A9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Развитие логического мышления</w:t>
            </w:r>
            <w:r w:rsidR="00E87C33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старших дошкольников с помощью элементов инновационных технологий обучения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756091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432ADA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ктябрь</w:t>
            </w:r>
          </w:p>
        </w:tc>
        <w:tc>
          <w:tcPr>
            <w:tcW w:w="2192" w:type="dxa"/>
          </w:tcPr>
          <w:p w:rsidR="00E87C33" w:rsidRDefault="00E87C3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В</w:t>
            </w:r>
            <w:r w:rsidR="00432ADA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оспитатели</w:t>
            </w:r>
          </w:p>
          <w:p w:rsidR="00756091" w:rsidRPr="004C0711" w:rsidRDefault="00E87C3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Старшей группы 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детьми </w:t>
            </w:r>
          </w:p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4D4CD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ткрыты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е </w:t>
            </w:r>
            <w:r w:rsidR="004D4CD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просмотры 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НОД на тему педсовета </w:t>
            </w:r>
          </w:p>
        </w:tc>
        <w:tc>
          <w:tcPr>
            <w:tcW w:w="1777" w:type="dxa"/>
          </w:tcPr>
          <w:p w:rsidR="008B12F9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Н</w:t>
            </w:r>
            <w:r w:rsidR="008B12F9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оябрь</w:t>
            </w:r>
          </w:p>
        </w:tc>
        <w:tc>
          <w:tcPr>
            <w:tcW w:w="2192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воспитатель, воспитатели </w:t>
            </w: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310" w:type="dxa"/>
          </w:tcPr>
          <w:p w:rsidR="00756091" w:rsidRPr="004C0711" w:rsidRDefault="00756091" w:rsidP="00432ADA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5F7B5B" w:rsidRPr="004C0711" w:rsidRDefault="00756091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 w:rsidR="00432ADA" w:rsidRPr="004C0711">
              <w:rPr>
                <w:rStyle w:val="a5"/>
                <w:rFonts w:ascii="Times New Roman" w:hAnsi="Times New Roman"/>
                <w:sz w:val="28"/>
                <w:szCs w:val="28"/>
              </w:rPr>
              <w:t>и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3278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E87C33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Значение сенсорного воспитания детей»</w:t>
            </w:r>
          </w:p>
          <w:p w:rsidR="00C27B78" w:rsidRPr="004C0711" w:rsidRDefault="00E87C3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«Математика вокруг нас»</w:t>
            </w:r>
          </w:p>
        </w:tc>
        <w:tc>
          <w:tcPr>
            <w:tcW w:w="1777" w:type="dxa"/>
          </w:tcPr>
          <w:p w:rsidR="00C27B78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 ноябрь</w:t>
            </w:r>
          </w:p>
        </w:tc>
        <w:tc>
          <w:tcPr>
            <w:tcW w:w="2192" w:type="dxa"/>
          </w:tcPr>
          <w:p w:rsidR="00C27B78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310" w:type="dxa"/>
          </w:tcPr>
          <w:p w:rsidR="00C27B78" w:rsidRPr="004C0711" w:rsidRDefault="004D4CD4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Конкурс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5F7B5B">
              <w:rPr>
                <w:rFonts w:ascii="Times New Roman" w:hAnsi="Times New Roman"/>
                <w:sz w:val="28"/>
                <w:szCs w:val="28"/>
              </w:rPr>
              <w:t>Лучший конспект НОД по теме математика вокруг нас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C27B78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Ноябрь </w:t>
            </w:r>
          </w:p>
        </w:tc>
        <w:tc>
          <w:tcPr>
            <w:tcW w:w="2192" w:type="dxa"/>
          </w:tcPr>
          <w:p w:rsidR="00C27B78" w:rsidRPr="004C0711" w:rsidRDefault="004D4CD4" w:rsidP="004D4CD4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ст. воспитатель и воспитатели 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6310" w:type="dxa"/>
          </w:tcPr>
          <w:p w:rsidR="008B12F9" w:rsidRPr="004C0711" w:rsidRDefault="004D4CD4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контроль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F7B5B">
              <w:rPr>
                <w:rFonts w:ascii="Times New Roman" w:hAnsi="Times New Roman"/>
                <w:sz w:val="28"/>
                <w:szCs w:val="28"/>
              </w:rPr>
              <w:t>Организация воспитательно-образовательной работы по ФЭМП, сенсорному воспитанию в младших группах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Ноябрь </w:t>
            </w:r>
          </w:p>
        </w:tc>
        <w:tc>
          <w:tcPr>
            <w:tcW w:w="2192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0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4D4CD4" w:rsidRPr="004C0711" w:rsidRDefault="004D4CD4" w:rsidP="004D4CD4">
            <w:pPr>
              <w:pStyle w:val="a6"/>
              <w:spacing w:before="0" w:beforeAutospacing="0"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  «</w:t>
            </w:r>
            <w:r w:rsidR="003529B6">
              <w:rPr>
                <w:rFonts w:ascii="Times New Roman" w:hAnsi="Times New Roman"/>
                <w:sz w:val="28"/>
                <w:szCs w:val="28"/>
              </w:rPr>
              <w:t>Народная культура и современность</w:t>
            </w: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D4CD4" w:rsidRPr="004C0711" w:rsidRDefault="004D4CD4" w:rsidP="004D4C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 «</w:t>
            </w:r>
            <w:r w:rsidR="000D1BE1">
              <w:rPr>
                <w:rFonts w:ascii="Times New Roman" w:hAnsi="Times New Roman"/>
                <w:sz w:val="28"/>
                <w:szCs w:val="28"/>
              </w:rPr>
              <w:t>Систематизировать знания педагогов об организации образовательной деятельности с детьми дошкольного возраста по вопросам духовно-нравственного воспитания, средствами народной культуры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D4CD4" w:rsidRPr="004C0711" w:rsidRDefault="004D4CD4" w:rsidP="004D4CD4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Задачи</w:t>
            </w:r>
            <w:r w:rsidRPr="004C071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4D4CD4" w:rsidRPr="000D1BE1" w:rsidRDefault="000D1BE1" w:rsidP="000D1BE1">
            <w:pPr>
              <w:pStyle w:val="a6"/>
              <w:numPr>
                <w:ilvl w:val="0"/>
                <w:numId w:val="28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BE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Развитие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творческой активности и инициативы педагогов;</w:t>
            </w:r>
          </w:p>
          <w:p w:rsidR="000D1BE1" w:rsidRPr="000D1BE1" w:rsidRDefault="000D1BE1" w:rsidP="000D1BE1">
            <w:pPr>
              <w:pStyle w:val="a6"/>
              <w:numPr>
                <w:ilvl w:val="0"/>
                <w:numId w:val="28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BE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Повышение интереса педагогов к расширению своих знаний о тувинской народной культуре </w:t>
            </w:r>
          </w:p>
          <w:p w:rsidR="000D1BE1" w:rsidRPr="00F11F4C" w:rsidRDefault="000D1BE1" w:rsidP="000D1BE1">
            <w:pPr>
              <w:pStyle w:val="a6"/>
              <w:numPr>
                <w:ilvl w:val="0"/>
                <w:numId w:val="28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BE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 игровом форме анализ профессиональной компетенции педагогов в области тувинского и прикладного народного </w:t>
            </w: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творчества.</w:t>
            </w:r>
          </w:p>
          <w:p w:rsidR="00C15CC2" w:rsidRPr="00835BDF" w:rsidRDefault="00C15CC2" w:rsidP="00C15CC2">
            <w:pPr>
              <w:pStyle w:val="a6"/>
              <w:tabs>
                <w:tab w:val="left" w:pos="2019"/>
              </w:tabs>
              <w:spacing w:before="0" w:beforeAutospacing="0" w:after="0" w:afterAutospacing="0"/>
              <w:ind w:left="720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35BD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План проведение педсовета 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Выполнение решений педагогического совета №2.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Выступление: «Формирование у детей основ духовности и партиотизма  средствами  народной культуры».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Интеллектуально-творческая игра «О тувинских обычаях, традициях и народном творчестве».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Методика знакомства детей дошкольного возраста с видами музыкального фольклора. Из опыта работы.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Итоги тематической проверки «Анализ состояния воспитательно-образовательной работы по приобщению детей к истокам национальной культуры»</w:t>
            </w:r>
            <w:r w:rsidR="00F11F4C"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F11F4C" w:rsidRPr="00F11F4C" w:rsidRDefault="00F11F4C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Итоги конкурса «Лучший уголок по приобщению детей к истоком тувинской культуры».</w:t>
            </w:r>
          </w:p>
          <w:p w:rsidR="00F11F4C" w:rsidRPr="000D1BE1" w:rsidRDefault="00F11F4C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Принятие и утверждение проекта решения педсовета №3</w:t>
            </w:r>
          </w:p>
        </w:tc>
        <w:tc>
          <w:tcPr>
            <w:tcW w:w="1777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Декабрь -февраль</w:t>
            </w:r>
          </w:p>
        </w:tc>
        <w:tc>
          <w:tcPr>
            <w:tcW w:w="2192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B12F9" w:rsidRPr="004C0711" w:rsidTr="00661148">
        <w:trPr>
          <w:trHeight w:val="906"/>
        </w:trPr>
        <w:tc>
          <w:tcPr>
            <w:tcW w:w="636" w:type="dxa"/>
          </w:tcPr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6310" w:type="dxa"/>
          </w:tcPr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Работа с педагогами </w:t>
            </w:r>
          </w:p>
          <w:p w:rsidR="000D321F" w:rsidRPr="000D321F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i/>
                <w:sz w:val="28"/>
                <w:szCs w:val="28"/>
              </w:rPr>
              <w:t>Консультация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Декабрь</w:t>
            </w:r>
          </w:p>
          <w:p w:rsidR="00492085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</w:t>
            </w:r>
            <w:r w:rsidR="00492085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екабрь</w:t>
            </w:r>
          </w:p>
          <w:p w:rsidR="000D321F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0D321F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евраль</w:t>
            </w:r>
          </w:p>
        </w:tc>
        <w:tc>
          <w:tcPr>
            <w:tcW w:w="2192" w:type="dxa"/>
          </w:tcPr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CE0D95" w:rsidRPr="004C0711" w:rsidTr="00654773">
        <w:tc>
          <w:tcPr>
            <w:tcW w:w="636" w:type="dxa"/>
          </w:tcPr>
          <w:p w:rsidR="00CE0D9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310" w:type="dxa"/>
          </w:tcPr>
          <w:p w:rsidR="00CE0D9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Семинар </w:t>
            </w:r>
          </w:p>
        </w:tc>
        <w:tc>
          <w:tcPr>
            <w:tcW w:w="1777" w:type="dxa"/>
          </w:tcPr>
          <w:p w:rsidR="00CE0D9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CE0D9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310" w:type="dxa"/>
          </w:tcPr>
          <w:p w:rsidR="00C27B78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детьми </w:t>
            </w:r>
          </w:p>
          <w:p w:rsidR="00CE0D95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Открытые просмотры на тему педсовета </w:t>
            </w:r>
          </w:p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0D321F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Проект 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«Тувинские традиции и обычаи».</w:t>
            </w:r>
          </w:p>
        </w:tc>
        <w:tc>
          <w:tcPr>
            <w:tcW w:w="1777" w:type="dxa"/>
          </w:tcPr>
          <w:p w:rsidR="00C27B78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Я</w:t>
            </w:r>
            <w:r w:rsidR="00CE0D95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нварь</w:t>
            </w:r>
          </w:p>
        </w:tc>
        <w:tc>
          <w:tcPr>
            <w:tcW w:w="2192" w:type="dxa"/>
          </w:tcPr>
          <w:p w:rsidR="00C27B78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Ст. воспитатель  и воспитатели </w:t>
            </w:r>
          </w:p>
        </w:tc>
      </w:tr>
      <w:tr w:rsidR="000D321F" w:rsidRPr="004C0711" w:rsidTr="007D6B0F">
        <w:trPr>
          <w:trHeight w:val="1027"/>
        </w:trPr>
        <w:tc>
          <w:tcPr>
            <w:tcW w:w="636" w:type="dxa"/>
            <w:vMerge w:val="restart"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687008" w:rsidRDefault="000D321F" w:rsidP="0068700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0D321F" w:rsidRPr="004C0711" w:rsidRDefault="000D321F" w:rsidP="0068700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«Тувинская семья и ее функции. Традиции и инновации»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0D321F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0D321F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евраль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7D6B0F" w:rsidRPr="004C0711" w:rsidTr="007D6B0F">
        <w:trPr>
          <w:trHeight w:val="260"/>
        </w:trPr>
        <w:tc>
          <w:tcPr>
            <w:tcW w:w="636" w:type="dxa"/>
            <w:vMerge/>
          </w:tcPr>
          <w:p w:rsidR="007D6B0F" w:rsidRPr="004C0711" w:rsidRDefault="007D6B0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  <w:tcBorders>
              <w:top w:val="single" w:sz="4" w:space="0" w:color="auto"/>
            </w:tcBorders>
          </w:tcPr>
          <w:p w:rsidR="007D6B0F" w:rsidRPr="004C0711" w:rsidRDefault="007D6B0F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Семинар «Ребенок и книги»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7D6B0F" w:rsidRDefault="00661148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6870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евраль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7D6B0F" w:rsidRDefault="00687008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воспитатель</w:t>
            </w:r>
          </w:p>
        </w:tc>
      </w:tr>
      <w:tr w:rsidR="000D321F" w:rsidRPr="004C0711" w:rsidTr="00654773">
        <w:tc>
          <w:tcPr>
            <w:tcW w:w="636" w:type="dxa"/>
            <w:vMerge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0D321F" w:rsidRPr="004C0711" w:rsidRDefault="000D321F" w:rsidP="00F11F4C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0D321F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="00F11F4C">
              <w:rPr>
                <w:rStyle w:val="a5"/>
                <w:rFonts w:ascii="Times New Roman" w:hAnsi="Times New Roman"/>
                <w:sz w:val="28"/>
                <w:szCs w:val="28"/>
              </w:rPr>
              <w:t>«</w:t>
            </w:r>
            <w:r w:rsidR="00F11F4C"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Лучший уголок по приобщению детей к истоком тувинской культуры</w:t>
            </w:r>
            <w:r w:rsid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77" w:type="dxa"/>
          </w:tcPr>
          <w:p w:rsidR="000D321F" w:rsidRPr="004C0711" w:rsidRDefault="000D321F" w:rsidP="00CE0D95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192" w:type="dxa"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 и воспитатели </w:t>
            </w:r>
          </w:p>
        </w:tc>
      </w:tr>
      <w:tr w:rsidR="00492085" w:rsidRPr="004C0711" w:rsidTr="00654773">
        <w:tc>
          <w:tcPr>
            <w:tcW w:w="636" w:type="dxa"/>
          </w:tcPr>
          <w:p w:rsidR="0049208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6310" w:type="dxa"/>
          </w:tcPr>
          <w:p w:rsidR="00492085" w:rsidRPr="004C0711" w:rsidRDefault="00492085" w:rsidP="00F11F4C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контроль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11F4C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F11F4C"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Анализ состояния воспитательно-образовательной работы по приобщению детей к истокам национальной культуры</w:t>
            </w:r>
            <w:r w:rsidR="00F11F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49208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2192" w:type="dxa"/>
          </w:tcPr>
          <w:p w:rsidR="0049208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492085" w:rsidRPr="004C0711" w:rsidTr="00654773">
        <w:tc>
          <w:tcPr>
            <w:tcW w:w="636" w:type="dxa"/>
          </w:tcPr>
          <w:p w:rsidR="00492085" w:rsidRPr="004C0711" w:rsidRDefault="00292CC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0" w:type="dxa"/>
          </w:tcPr>
          <w:p w:rsidR="0049208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«Социальное партнерство семьи и детского сада в оздоровлении детей»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Цель : Систематизация знаний педагогов и родителей об оздоровлении детей дошкольного возраста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Пропаганда ЗОЖ среди педагогов и родителей 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План проведения педсовета </w:t>
            </w:r>
          </w:p>
          <w:p w:rsidR="00FB0634" w:rsidRPr="004C0711" w:rsidRDefault="00FB0634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Вступительное слово о значении ЗОЖ в жизни детей и взрослых  </w:t>
            </w:r>
          </w:p>
          <w:p w:rsidR="00FB0634" w:rsidRPr="004C0711" w:rsidRDefault="00FB0634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Анализ проделанных работ (по плану апрель месяц)  медсестра: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Анализ проделанных работ (по плану) физрук 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Анализы работ  в группах (по плану)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Результаты анкетирование родителей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Домашнее задание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Деловая игра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Проект решение педсовета </w:t>
            </w:r>
          </w:p>
        </w:tc>
        <w:tc>
          <w:tcPr>
            <w:tcW w:w="1777" w:type="dxa"/>
          </w:tcPr>
          <w:p w:rsidR="00492085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Март-апрель</w:t>
            </w:r>
          </w:p>
        </w:tc>
        <w:tc>
          <w:tcPr>
            <w:tcW w:w="2192" w:type="dxa"/>
          </w:tcPr>
          <w:p w:rsidR="00492085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043456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  <w:r w:rsidR="00043456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Сарыглар Д.К.</w:t>
            </w:r>
          </w:p>
          <w:p w:rsidR="00043456" w:rsidRPr="004C0711" w:rsidRDefault="00043456" w:rsidP="0004345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Ховалыг А.И.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воспитатели групп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Байлан Ч.С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воспитатели 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171F8" w:rsidRPr="004C0711" w:rsidTr="00654773">
        <w:tc>
          <w:tcPr>
            <w:tcW w:w="636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Работа с педагогами</w:t>
            </w:r>
          </w:p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703EA" w:rsidRPr="004C0711" w:rsidTr="00654773">
        <w:tc>
          <w:tcPr>
            <w:tcW w:w="636" w:type="dxa"/>
          </w:tcPr>
          <w:p w:rsidR="006703EA" w:rsidRPr="004C0711" w:rsidRDefault="006703E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6703EA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Анкета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«Путь к здоровью ребенка лежит через семью»</w:t>
            </w:r>
          </w:p>
          <w:p w:rsidR="007171F8" w:rsidRPr="007171F8" w:rsidRDefault="007171F8" w:rsidP="007171F8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1F8">
              <w:rPr>
                <w:rFonts w:ascii="Times New Roman" w:hAnsi="Times New Roman"/>
                <w:b/>
                <w:sz w:val="28"/>
                <w:szCs w:val="28"/>
              </w:rPr>
              <w:t>Беседа</w:t>
            </w:r>
          </w:p>
          <w:p w:rsidR="007171F8" w:rsidRDefault="007171F8" w:rsidP="007171F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«ЗОЖ семьи – залог успешного воспитания ребенка»</w:t>
            </w:r>
          </w:p>
          <w:p w:rsidR="007171F8" w:rsidRPr="004C0711" w:rsidRDefault="007171F8" w:rsidP="007171F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ЗОЖ в семье и дошкольной организации»</w:t>
            </w:r>
          </w:p>
        </w:tc>
        <w:tc>
          <w:tcPr>
            <w:tcW w:w="1777" w:type="dxa"/>
          </w:tcPr>
          <w:p w:rsidR="006703EA" w:rsidRDefault="006703E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апрель</w:t>
            </w:r>
          </w:p>
        </w:tc>
        <w:tc>
          <w:tcPr>
            <w:tcW w:w="2192" w:type="dxa"/>
          </w:tcPr>
          <w:p w:rsidR="006703EA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233CAD" w:rsidRPr="004C0711" w:rsidTr="00654773">
        <w:tc>
          <w:tcPr>
            <w:tcW w:w="636" w:type="dxa"/>
          </w:tcPr>
          <w:p w:rsidR="00233CAD" w:rsidRPr="004C0711" w:rsidRDefault="00233CAD" w:rsidP="00233CA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0" w:type="dxa"/>
          </w:tcPr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Итоговый педсовет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«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Результативно</w:t>
            </w:r>
            <w:r w:rsidR="00F05756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сть работы за 2021-2022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учебный  го</w:t>
            </w:r>
            <w:r w:rsidR="00F05756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 и перспективы развития на 2021-2022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учебный год</w:t>
            </w: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="00F05756">
              <w:rPr>
                <w:rFonts w:ascii="Times New Roman" w:hAnsi="Times New Roman"/>
                <w:sz w:val="28"/>
                <w:szCs w:val="28"/>
              </w:rPr>
              <w:t>анализировать работу ДОУ за 2021- 2022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учебный год, выполнение задач годового плана;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стратегии работы на следующий учебный год»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План проведения: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05756">
              <w:rPr>
                <w:rFonts w:ascii="Times New Roman" w:hAnsi="Times New Roman"/>
                <w:sz w:val="28"/>
                <w:szCs w:val="28"/>
              </w:rPr>
              <w:t>Анализ работы ДОУ за 2021-2022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учебный год.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2. Отчёт воспитателей групп и специалистов: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«О выполнении образовательной программы»                                               3. Анализ анкетирования</w:t>
            </w:r>
            <w:r w:rsidR="00F05756">
              <w:rPr>
                <w:rFonts w:ascii="Times New Roman" w:hAnsi="Times New Roman"/>
                <w:sz w:val="28"/>
                <w:szCs w:val="28"/>
              </w:rPr>
              <w:t xml:space="preserve"> педагогов «Годовой план на 2021-2022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4. Анализ анкетирования родителей «Имидж детского сада».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5. Анализ сводной таблицы мониторинга педагогической диагностики на конец учебного года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6. Отчёт воспитателей  «Готовность детей подготовительной группы к обучению в школе».                             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7. Анализ заболеваемости детей и проведенной оздоровительной работы с детьми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92" w:type="dxa"/>
          </w:tcPr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Медсестра, </w:t>
            </w:r>
          </w:p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Ст. Воспитатель Все педагоги ДОУ</w:t>
            </w:r>
          </w:p>
        </w:tc>
      </w:tr>
    </w:tbl>
    <w:p w:rsidR="00415079" w:rsidRDefault="00A2147A" w:rsidP="007B31BD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    </w:t>
      </w:r>
      <w:r w:rsidR="007B31BD" w:rsidRPr="004C0711">
        <w:rPr>
          <w:rStyle w:val="a5"/>
          <w:rFonts w:ascii="Times New Roman" w:hAnsi="Times New Roman"/>
          <w:sz w:val="28"/>
          <w:szCs w:val="28"/>
        </w:rPr>
        <w:t> </w:t>
      </w:r>
    </w:p>
    <w:p w:rsidR="007B31BD" w:rsidRPr="004C0711" w:rsidRDefault="007B31BD" w:rsidP="00F53A17">
      <w:pPr>
        <w:pStyle w:val="a6"/>
        <w:numPr>
          <w:ilvl w:val="1"/>
          <w:numId w:val="24"/>
        </w:numPr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Конкурсы, выставки, смотры.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77"/>
        <w:gridCol w:w="3961"/>
        <w:gridCol w:w="1388"/>
        <w:gridCol w:w="2225"/>
      </w:tblGrid>
      <w:tr w:rsidR="007B31BD" w:rsidRPr="004C0711" w:rsidTr="007B31BD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81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431F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«</w:t>
            </w:r>
            <w:r w:rsidR="00431FFC" w:rsidRPr="004C0711">
              <w:rPr>
                <w:rFonts w:ascii="Times New Roman" w:hAnsi="Times New Roman"/>
                <w:sz w:val="28"/>
                <w:szCs w:val="28"/>
              </w:rPr>
              <w:t>Лучшая развивающая предметно-пространственная среда в ДОУ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узкие специалисты</w:t>
            </w:r>
          </w:p>
        </w:tc>
      </w:tr>
      <w:tr w:rsidR="007B31BD" w:rsidRPr="004C0711" w:rsidTr="007B31BD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Конкурс-выставка поделок, рисунков детей  «Подарок детскому саду» ко дню работников ДОУ и ко дню учителей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</w:tc>
      </w:tr>
      <w:tr w:rsidR="007B31BD" w:rsidRPr="004C0711" w:rsidTr="007B31BD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среди детей старшего дошкольного возраста «Бумажная вселенная»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 старших групп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поделок из природного материала и овощей  «Осенняя композиция» среди младших групп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 –октябрь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Стенд газета посвященному к дню матери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942F2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рисунков «Юный эколог»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E87C33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4942F2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Мини олимпаида среди детей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среднего возраста по ФЭМП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E87C33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Акция «Апельсин» ко дню пожилых людей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 поделок « Новогодняя игрушка моей семьи ».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Конкурс чтецов среди детей младшего дошкольного возраста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E87C33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Смотр- конкурс « Парад снеговиков»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рисунков среди детей младшего дошкольного возраста «Цветные ладошки»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групповых газет «Наши отважные папы» адашкылар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чтецов «Милая мамочка»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91457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Фотовыставка  ко дню 8 Марта «Мама милая моя»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Олимпиада среди детей подготовительная к школе группа по русскому языку «выучи меня я очень полезно».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Фестиваль на тему: «Дети+театр»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91457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выставка  рисунков ко дню  Победы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« Они сражались за Родину».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Фото отчет «Вот мы еще год выросли»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ст.воспитатель</w:t>
            </w:r>
          </w:p>
        </w:tc>
      </w:tr>
    </w:tbl>
    <w:p w:rsidR="00A2147A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B31BD" w:rsidRPr="004C0711" w:rsidRDefault="007B31BD" w:rsidP="00F53A17">
      <w:pPr>
        <w:pStyle w:val="a6"/>
        <w:numPr>
          <w:ilvl w:val="1"/>
          <w:numId w:val="24"/>
        </w:numPr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Досуги и развлечения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-1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1"/>
        <w:gridCol w:w="1471"/>
        <w:gridCol w:w="2605"/>
      </w:tblGrid>
      <w:tr w:rsidR="007B31BD" w:rsidRPr="004C0711" w:rsidTr="007B31BD">
        <w:trPr>
          <w:trHeight w:val="16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210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Досуги: «День знаний»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           «Давайте познакомимся!»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Воспитатели, музрук, физрук,  </w:t>
            </w:r>
          </w:p>
        </w:tc>
      </w:tr>
      <w:tr w:rsidR="007B31BD" w:rsidRPr="004C0711" w:rsidTr="007B31BD">
        <w:trPr>
          <w:trHeight w:val="1725"/>
        </w:trPr>
        <w:tc>
          <w:tcPr>
            <w:tcW w:w="567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Осенние праздники: </w:t>
            </w:r>
          </w:p>
          <w:p w:rsidR="007B31BD" w:rsidRPr="004C0711" w:rsidRDefault="007B31BD" w:rsidP="00F53A17">
            <w:pPr>
              <w:pStyle w:val="a6"/>
              <w:numPr>
                <w:ilvl w:val="2"/>
                <w:numId w:val="12"/>
              </w:numPr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«Поздравляем детский сад! «(мини-концерт ко дню работников ДОУ)   </w:t>
            </w:r>
          </w:p>
          <w:p w:rsidR="007B31BD" w:rsidRPr="004C0711" w:rsidRDefault="007B31BD" w:rsidP="00F53A17">
            <w:pPr>
              <w:pStyle w:val="a6"/>
              <w:numPr>
                <w:ilvl w:val="2"/>
                <w:numId w:val="12"/>
              </w:numPr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«Осенины»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музрук,  воспитатели </w:t>
            </w:r>
          </w:p>
        </w:tc>
      </w:tr>
      <w:tr w:rsidR="007B31BD" w:rsidRPr="004C0711" w:rsidTr="007B31BD">
        <w:trPr>
          <w:trHeight w:val="16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Спортивный праздник «Веселый старт»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откябрь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физрук, воспитатели   </w:t>
            </w:r>
          </w:p>
        </w:tc>
      </w:tr>
      <w:tr w:rsidR="007B31BD" w:rsidRPr="004C0711" w:rsidTr="007B31BD">
        <w:trPr>
          <w:trHeight w:val="16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Неделя тувинского языка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 28 октября по 01 ноября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 и воспитатели</w:t>
            </w:r>
          </w:p>
        </w:tc>
      </w:tr>
      <w:tr w:rsidR="007B31BD" w:rsidRPr="004C0711" w:rsidTr="007B31BD">
        <w:trPr>
          <w:trHeight w:val="123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Новогодние утренники.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музрук,   все воспитатели  и работники д/с.</w:t>
            </w:r>
          </w:p>
        </w:tc>
      </w:tr>
      <w:tr w:rsidR="007B31BD" w:rsidRPr="004C0711" w:rsidTr="007B31BD">
        <w:trPr>
          <w:trHeight w:val="94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среди детей 4-7</w:t>
            </w:r>
            <w:r w:rsidR="00E87C33">
              <w:rPr>
                <w:rFonts w:ascii="Times New Roman" w:hAnsi="Times New Roman"/>
                <w:sz w:val="28"/>
                <w:szCs w:val="28"/>
              </w:rPr>
              <w:t>лет Мисс и мистер «Сайзанак 2022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ст.воспитатель, музрук, воспитатели </w:t>
            </w:r>
          </w:p>
        </w:tc>
      </w:tr>
      <w:tr w:rsidR="007B31BD" w:rsidRPr="004C0711" w:rsidTr="007B31BD">
        <w:trPr>
          <w:trHeight w:val="915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Неделя здоровья.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E87C33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Физрук, воспитатели, ст.воспитатель</w:t>
            </w:r>
          </w:p>
        </w:tc>
      </w:tr>
      <w:tr w:rsidR="007B31BD" w:rsidRPr="004C0711" w:rsidTr="007B31BD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 Физрук, медсестра, воспитатели</w:t>
            </w:r>
          </w:p>
        </w:tc>
      </w:tr>
      <w:tr w:rsidR="007B31BD" w:rsidRPr="004C0711" w:rsidTr="007B31BD">
        <w:trPr>
          <w:trHeight w:val="794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Тематические досуги: 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1. «Этот День Победы»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2.«До свиданья, детский сад».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Муз. руководитель  Воспитатели групп Инструктор по физкультуре, ст.воспитатель   </w:t>
            </w:r>
          </w:p>
        </w:tc>
      </w:tr>
    </w:tbl>
    <w:p w:rsidR="00763F84" w:rsidRDefault="007B31BD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                  </w:t>
      </w: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B31BD" w:rsidRPr="004C0711" w:rsidRDefault="007B31BD" w:rsidP="00F53A17">
      <w:pPr>
        <w:pStyle w:val="a6"/>
        <w:numPr>
          <w:ilvl w:val="0"/>
          <w:numId w:val="24"/>
        </w:num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Взаимодействие с родителями</w:t>
      </w:r>
    </w:p>
    <w:p w:rsidR="007B31BD" w:rsidRPr="004C0711" w:rsidRDefault="007B31BD" w:rsidP="007B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Перспективный план взаимодействия с родителями</w:t>
      </w:r>
    </w:p>
    <w:p w:rsidR="007B31BD" w:rsidRPr="004C0711" w:rsidRDefault="007B31BD" w:rsidP="007B31BD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Цель:</w:t>
      </w:r>
      <w:r w:rsidRPr="004C0711">
        <w:rPr>
          <w:rFonts w:ascii="Times New Roman" w:hAnsi="Times New Roman" w:cs="Times New Roman"/>
          <w:sz w:val="28"/>
          <w:szCs w:val="28"/>
        </w:rPr>
        <w:t xml:space="preserve"> создание единого пространства развития ребенка и оказание помощи ребенку в комфортной социализации.</w:t>
      </w:r>
    </w:p>
    <w:p w:rsidR="007B31BD" w:rsidRPr="004C0711" w:rsidRDefault="007B31BD" w:rsidP="007B31BD">
      <w:pPr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31BD" w:rsidRPr="004C0711" w:rsidRDefault="007B31BD" w:rsidP="00F53A17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целенаправленно воздействовать на родителей с учетом их подготовленности к воспитанию детей;</w:t>
      </w:r>
    </w:p>
    <w:p w:rsidR="004C0711" w:rsidRPr="004C0711" w:rsidRDefault="007B31BD" w:rsidP="00F53A17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Привлечение внимания родителей к формированию единого понимания задач, средств и методов воспитания детей, их </w:t>
      </w:r>
      <w:r w:rsidRPr="004C0711">
        <w:rPr>
          <w:rFonts w:ascii="Times New Roman" w:hAnsi="Times New Roman"/>
          <w:sz w:val="28"/>
          <w:szCs w:val="28"/>
        </w:rPr>
        <w:lastRenderedPageBreak/>
        <w:t>эмоционального благополучия, полноценного физического, психического и умственного развития.</w:t>
      </w:r>
    </w:p>
    <w:tbl>
      <w:tblPr>
        <w:tblStyle w:val="a7"/>
        <w:tblW w:w="10774" w:type="dxa"/>
        <w:tblInd w:w="-1168" w:type="dxa"/>
        <w:tblLayout w:type="fixed"/>
        <w:tblLook w:val="04A0"/>
      </w:tblPr>
      <w:tblGrid>
        <w:gridCol w:w="1418"/>
        <w:gridCol w:w="2552"/>
        <w:gridCol w:w="3118"/>
        <w:gridCol w:w="1985"/>
        <w:gridCol w:w="1701"/>
      </w:tblGrid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мероприятие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Участники мероприятия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Оформление информационных стендов в группах, в холле детского сада 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Распространение педагогических знаний среди родителей;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Активизация внимания к вопросам воспитания, жизни ребенка в детском саду.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Проведение конкурса среди групп на лучшее оформление информации для родителей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Активизация внимание воспитателей к вопросам взаимодействия с семьями воспитанников.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Старший воспитатель, воспитатели, 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Родительское собрание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«Улыбка малыша в период адаптации»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Разъяснить родителям проблемы адаптационного периода в жизни ребёнка и найти совместные пути  преодоления трудностей в этот период и у ребенка, и у родителей.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старший воспитатель.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CE3" w:rsidTr="00B911EC">
        <w:tc>
          <w:tcPr>
            <w:tcW w:w="1418" w:type="dxa"/>
          </w:tcPr>
          <w:p w:rsidR="00822CE3" w:rsidRPr="004C0711" w:rsidRDefault="00822CE3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Тема: «Снова адаптация»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Знакомство родителей с правилами посещения детского сада, результатами адаптации детей в группе, задачами воспитания на год.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Выборы родительского комитета группы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второй группы раннего возраста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Pr="004C0711" w:rsidRDefault="00822CE3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Групповые родительские собрания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Знакомство  родителей с задачами воспитания детей на учебный год, психологические и возрастные особенности детей.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Выборы родительского комитета группы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Родители младшей, средней, старшей, подготовительная к школе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Заведующий, старший воспитатель, воспитатели, медсестра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Акция «Фруктовый рай»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для пожилых людей сумона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Знакомство родителей с традициями детского сада.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Демонстрация уважительного отношения коллектива ДОУ к пожилым членам семей воспитанников.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Развитие сотворческих процессов в детско-родительском коллективе и креативных способностей детей и родителей в совместной деятельности</w:t>
            </w:r>
            <w:r w:rsidRPr="004C0711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детских работ «Художница осень»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Привлечение внимание родителей к детскому творчеству.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Формировании е уважительного отношения к детским работам.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Обще-родительское собрание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Тема: «Стратегия взаимодействия детского сада и семьи 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вызвать у родителей позитивные эмоции для дальнейшего развития доверительных, ответственных и взаимозависимых отношений с семьями, обеспечивающих целостное развитие личности ребенка, повышение уровня компетентности его родителей, заключающиеся в способности совместно решать ситуации связанные с воспитанием ребенка.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Формирование положительного имиджа детского сада в сознании родителей.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Демонстрация всех видов воспитательно-образовательной работы коллектива  ДОУ с детьми.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Установление партнерских отношений с семьями воспитанников.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ко Дню Матери и Отцов «Папа, Мама и Я спортивная семья»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Формирует у ребенка понимание важности семьи, что более важности помогают ему сблизиться с родителями. Учить родителей уважению к личности ребенка умению радоваться вместе с ним. 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703E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552" w:type="dxa"/>
          </w:tcPr>
          <w:p w:rsidR="00A2467C" w:rsidRPr="004C0711" w:rsidRDefault="00E062B6" w:rsidP="00E062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83FEA">
              <w:rPr>
                <w:rStyle w:val="a5"/>
                <w:rFonts w:ascii="Times New Roman" w:hAnsi="Times New Roman"/>
                <w:sz w:val="28"/>
                <w:szCs w:val="28"/>
              </w:rPr>
              <w:t>Анкета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Pr="004C07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Выявление отношения воспитателей к поисково-исследовательской активности детей»</w:t>
            </w:r>
          </w:p>
        </w:tc>
        <w:tc>
          <w:tcPr>
            <w:tcW w:w="3118" w:type="dxa"/>
          </w:tcPr>
          <w:p w:rsidR="00822CE3" w:rsidRPr="004C0711" w:rsidRDefault="00E062B6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отношения родителей по экспериментальной деятельности»</w:t>
            </w:r>
          </w:p>
        </w:tc>
        <w:tc>
          <w:tcPr>
            <w:tcW w:w="1985" w:type="dxa"/>
          </w:tcPr>
          <w:p w:rsidR="00822CE3" w:rsidRPr="004C0711" w:rsidRDefault="00783FEA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822CE3" w:rsidTr="00B911EC">
        <w:tc>
          <w:tcPr>
            <w:tcW w:w="1418" w:type="dxa"/>
          </w:tcPr>
          <w:p w:rsidR="00822CE3" w:rsidRDefault="006703EA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2552" w:type="dxa"/>
          </w:tcPr>
          <w:p w:rsidR="00822CE3" w:rsidRPr="00E062B6" w:rsidRDefault="00783FEA" w:rsidP="00E062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062B6"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 w:rsidR="00E062B6">
              <w:rPr>
                <w:rStyle w:val="a5"/>
                <w:rFonts w:ascii="Times New Roman" w:hAnsi="Times New Roman"/>
                <w:sz w:val="28"/>
                <w:szCs w:val="28"/>
              </w:rPr>
              <w:t>я</w:t>
            </w:r>
            <w:r w:rsidR="00E062B6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«Организация детского экспериментирования в домашних условиях»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2CE3" w:rsidRPr="004C0711" w:rsidRDefault="00783FEA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E062B6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4C0711" w:rsidTr="00B911EC">
        <w:tc>
          <w:tcPr>
            <w:tcW w:w="1418" w:type="dxa"/>
          </w:tcPr>
          <w:p w:rsidR="004C0711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2552" w:type="dxa"/>
          </w:tcPr>
          <w:p w:rsidR="004C0711" w:rsidRDefault="00E062B6" w:rsidP="00E062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>я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«Роль семьи в развитии поисково-исследовательской активности ребенка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4C0711" w:rsidRDefault="004C0711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0711" w:rsidRDefault="00783FEA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4C0711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2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 «</w:t>
            </w:r>
            <w:r w:rsidR="007D6B0F">
              <w:rPr>
                <w:rFonts w:ascii="Times New Roman" w:hAnsi="Times New Roman"/>
                <w:sz w:val="28"/>
                <w:szCs w:val="28"/>
              </w:rPr>
              <w:t xml:space="preserve">Традиции </w:t>
            </w:r>
            <w:r w:rsidR="007D6B0F">
              <w:rPr>
                <w:rFonts w:ascii="Times New Roman" w:hAnsi="Times New Roman"/>
                <w:sz w:val="28"/>
                <w:szCs w:val="28"/>
              </w:rPr>
              <w:lastRenderedPageBreak/>
              <w:t>тувинского народа в семье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 xml:space="preserve">Родители  всех </w:t>
            </w:r>
            <w:r w:rsidRPr="005753AC">
              <w:rPr>
                <w:rFonts w:ascii="Times New Roman" w:hAnsi="Times New Roman"/>
                <w:sz w:val="28"/>
                <w:szCs w:val="28"/>
              </w:rPr>
              <w:lastRenderedPageBreak/>
              <w:t>возрастных групп</w:t>
            </w:r>
          </w:p>
        </w:tc>
        <w:tc>
          <w:tcPr>
            <w:tcW w:w="1701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CC" w:rsidTr="00B911EC">
        <w:tc>
          <w:tcPr>
            <w:tcW w:w="1418" w:type="dxa"/>
          </w:tcPr>
          <w:p w:rsidR="009C41CC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552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B911E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«Тувинская семья и ее функции. Традиции и инновации»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2552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«Ребенок и книги»</w:t>
            </w:r>
          </w:p>
        </w:tc>
        <w:tc>
          <w:tcPr>
            <w:tcW w:w="3118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 родителей с ролью книги в жизни дошкольника.</w:t>
            </w:r>
          </w:p>
          <w:p w:rsidR="007D6B0F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изготавливать книжки-самоделки для детей.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Анкета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«Путь к здоровью ребенка лежит через семью»</w:t>
            </w:r>
          </w:p>
        </w:tc>
        <w:tc>
          <w:tcPr>
            <w:tcW w:w="31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отношения по ЗОЖ детей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«ЗОЖ семьи – залог успешного воспитания ребенка»</w:t>
            </w:r>
          </w:p>
        </w:tc>
        <w:tc>
          <w:tcPr>
            <w:tcW w:w="31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Пропагандировать ЗОЖ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Приобщать к сотрудничеству детей и родителей.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Осознавать необходимость заботиться о здоровье своих детей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и воспитатели 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ЗОЖ в семье и дошкольной организации»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Объединить усилия семьи и детского сада в решении задач, связанных с укреплением физического и психического здоровья детей, сформировать у родителей практические умения и навыки, значимые для формирования у детей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ЗОЖ 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lastRenderedPageBreak/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</w:tbl>
    <w:tbl>
      <w:tblPr>
        <w:tblW w:w="236" w:type="dxa"/>
        <w:tblInd w:w="-1168" w:type="dxa"/>
        <w:tblLayout w:type="fixed"/>
        <w:tblLook w:val="04A0"/>
      </w:tblPr>
      <w:tblGrid>
        <w:gridCol w:w="236"/>
      </w:tblGrid>
      <w:tr w:rsidR="00822CE3" w:rsidRPr="004C0711" w:rsidTr="00822CE3">
        <w:trPr>
          <w:trHeight w:val="345"/>
        </w:trPr>
        <w:tc>
          <w:tcPr>
            <w:tcW w:w="236" w:type="dxa"/>
          </w:tcPr>
          <w:p w:rsidR="00822CE3" w:rsidRPr="004C0711" w:rsidRDefault="00822CE3" w:rsidP="0082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1BD" w:rsidRPr="00E87C33" w:rsidRDefault="007B31BD" w:rsidP="00E87C33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E87C33">
        <w:rPr>
          <w:rStyle w:val="a5"/>
          <w:rFonts w:ascii="Times New Roman" w:hAnsi="Times New Roman"/>
          <w:sz w:val="28"/>
          <w:szCs w:val="28"/>
        </w:rPr>
        <w:t>План  работы по преемственности ДОУ и школы.</w:t>
      </w:r>
    </w:p>
    <w:p w:rsidR="007B31BD" w:rsidRPr="004C0711" w:rsidRDefault="007B31BD" w:rsidP="007B31BD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7B31BD" w:rsidRPr="004C0711" w:rsidRDefault="007B31BD" w:rsidP="007B31B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1.Содействие индивидуальному развитию детей, раскрытию их творческого потенциала, формированию гражданской позиции, приобщению к духовно-нравственной культуре.</w:t>
      </w:r>
    </w:p>
    <w:p w:rsidR="007B31BD" w:rsidRPr="004C0711" w:rsidRDefault="007B31BD" w:rsidP="007B31BD">
      <w:pPr>
        <w:pStyle w:val="a3"/>
        <w:tabs>
          <w:tab w:val="left" w:pos="180"/>
        </w:tabs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2.Обеспечение образовательной  деятельности в соответствии с требованиями    ФГОС ДО.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3.Обеспечение сохранности и укрепления здоровья детей.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4.Обеспечение  благоприятных психолого-педагогических условий для достижения оптимального  уровня психологической готовности и успешного обучения детей в школе.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 xml:space="preserve">совместной работы  МБДОУ«Сайзанак» 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с МБОУ «СОШ с Шекпээр» по реализации  преемственности</w:t>
      </w:r>
    </w:p>
    <w:p w:rsidR="007B31BD" w:rsidRPr="004C0711" w:rsidRDefault="00F05756" w:rsidP="007B3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7B31BD" w:rsidRPr="004C07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page" w:tblpX="1074" w:tblpY="5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406"/>
        <w:gridCol w:w="142"/>
        <w:gridCol w:w="992"/>
        <w:gridCol w:w="2410"/>
      </w:tblGrid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pStyle w:val="2"/>
              <w:spacing w:after="0"/>
              <w:rPr>
                <w:rFonts w:ascii="Times New Roman" w:hAnsi="Times New Roman" w:cs="Times New Roman"/>
                <w:i w:val="0"/>
                <w:iCs w:val="0"/>
              </w:rPr>
            </w:pPr>
            <w:r w:rsidRPr="004C0711">
              <w:rPr>
                <w:rFonts w:ascii="Times New Roman" w:hAnsi="Times New Roman" w:cs="Times New Roman"/>
                <w:i w:val="0"/>
                <w:iCs w:val="0"/>
              </w:rPr>
              <w:t>1.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4C0711">
              <w:rPr>
                <w:rFonts w:ascii="Times New Roman" w:hAnsi="Times New Roman" w:cs="Times New Roman"/>
                <w:i w:val="0"/>
                <w:iCs w:val="0"/>
              </w:rPr>
              <w:t>Организационно – методическая работа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Изучение образовательной программы ДОУ  в соответствии с ФГОС ДО и программы 1-ого класса школы в соответствие с ФГОС НОО.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д/с, старший воспитатель.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Обновление документов по совместной деятельности ДОУ и школы (договор, планы).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,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работы воспитателей ДОУ и учителей начальных классов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работы учителя (воспитателями), изучение работы воспитателя (учителями) в практической деятельности. </w:t>
            </w:r>
          </w:p>
          <w:p w:rsidR="007B31BD" w:rsidRPr="004C0711" w:rsidRDefault="007B31BD" w:rsidP="007B3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Взаимное посещение школы и детского сада (непосредственно образовательной деятельности и уроков).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Обмен опыта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7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Взаимное консультирование  в решении задач воспитания и социализации дошкольников и школьников начальной школы.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на курсы повышения квалификации педагогов старших и подготовительных к школе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 по вопросам преемственности.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д/с</w:t>
            </w: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Беседы с воспитателями подготовительных групп: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Факторы, влияющие на качество подготовки детей к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Мотивационная готовность.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руки.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Ориентация в пространстве и на листе.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7B31BD" w:rsidRPr="004C0711" w:rsidTr="007B31BD">
        <w:trPr>
          <w:trHeight w:val="32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 по ознакомлению детей со школой по направлениям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Посещение торжественной линейки в школе.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Приглашение выпускников прошлых лет.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3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«Скоро в школу», «Первоклассник», «Библиотека».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«Я хочу играть», «Перемена».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благоустройству территории.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7B31BD" w:rsidRPr="004C0711" w:rsidTr="007B31BD">
        <w:trPr>
          <w:trHeight w:val="58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«Умники и умницы», «Как мы готовы к школе».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52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 с пословицами и поговорками об учении.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2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Вечер загадок «Скоро в школу».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38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38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экскурсий  к зданию школы  школьного музея.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289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спортивный зал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26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4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актовый зал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7B31BD" w:rsidRPr="004C0711" w:rsidTr="007B31BD">
        <w:trPr>
          <w:trHeight w:val="707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Беседа о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Беседа о профессии учителя.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«Я садовником родился», «Краски».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7B31BD" w:rsidRPr="004C0711" w:rsidTr="007B31BD">
        <w:trPr>
          <w:trHeight w:val="592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 «Я рисую школу»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про школу «Первое сентября» С.Маршака, «Оореникчи болдум»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Физминутки и динамические паузы.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 физрук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Совместные спортивные развлечения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«Я здоровье берегу - сам себе я помогу»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Рук /физкультуры 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31BD" w:rsidRPr="004C0711" w:rsidTr="007B31BD">
        <w:trPr>
          <w:trHeight w:val="313"/>
        </w:trPr>
        <w:tc>
          <w:tcPr>
            <w:tcW w:w="6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gridAfter w:val="4"/>
          <w:wAfter w:w="9950" w:type="dxa"/>
          <w:trHeight w:val="365"/>
        </w:trPr>
        <w:tc>
          <w:tcPr>
            <w:tcW w:w="6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47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социумом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 семьях воспитанников.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Дни открытых дверей.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 старших, подготовительных группах  «Как дошкольник становиться школьником».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групп, специалисты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родителей по вопросам подготовки к школе специалистами: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учителя начальной школы, логопед, старший воспитатель.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педработники д/с и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занятий по основным видам деятельности в подготовительных группах.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Работа с библиотекой.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7B31BD" w:rsidRPr="004C0711" w:rsidRDefault="007B31BD" w:rsidP="00E87C33">
      <w:pPr>
        <w:pStyle w:val="a6"/>
        <w:numPr>
          <w:ilvl w:val="0"/>
          <w:numId w:val="24"/>
        </w:numPr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Работа с детьми по безопасности дорожного движения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Воспитание безопасного поведения у детей – одна из важнейших задач дошкольного учреждения. В этой большой и сложной работе особо выделятся воспитание безопасного поведения на улицах и дорогах.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 первых дней пребывания ребенка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пространственном окружении ( дом, двор, ближайшие улицы и дороги, территории детского сада и школы), умел наблюдать и правильно оценивать дорожные ситуации, владел навыками безопасного поведения в этих ситуациях.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Цель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>: Формирование у детей культуры безопасного поведения на проезжей части и близ нее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Задачи: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Формировать у детей первоначальные знания о правилах безопасного поведения на улице.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Выработать навыки сознательного отношения к соблюдению правил безопасного поведения на дороге.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Автоматизировать навыки детей к правилам безопасного поведения.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Учить детей предвидеть возможной опасности.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Развивать умение детей обращаться за помощью к взрослым.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Развивать интерес детей к собственной безопасности.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Привлечь родителей к проблеме формирования у детей элементарных представлений о безопасности.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ознакомлению детей с правилами безопасного поведения на дорогах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440"/>
        <w:gridCol w:w="2160"/>
      </w:tblGrid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4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Систематизация нормативной правовой базы по обучению детей правилам безопасного и культурного поведения на улицах и дорогах.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Заведующий, ст. воспитатель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Работа в  уголках по БДД в группах.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дидактического материала по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изучению БДД в группах, выносного материала.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дорогах. Основные термины и понятия».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«Диагностика знаний по БДД» (в рамках мониторинга по формированию основ безопасности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 – развивающей среды в группе по БДД (для молодых специалистов).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«Игры по воспитанию культуры поведения детей дошкольного возраста на улице».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кожуунном конкурсе «Безопасное Дорога Детство»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обеспечение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 – справочных материалов (буклетов, папок – ширм, передвижек).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Выработка методических рекомендаций.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Выставка методической литературы по обучению детей правилам дорожного движения.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Пропаганда мероприятий по обучению детей БДД через средства массовой информации.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Приглашение инспектора ГИБДД  для бесед с сотрудниками и воспитанниками.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trHeight w:val="4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познавательные занятия по БДД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 р. в месяц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«Село, в котором я живу».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 «Улицы нашего село», «Рисуем транспорт».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подготовит.гр.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Тестирование детей «Знаешь ли ты правила дорожного движения».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Мероприятия по изучению ПДД:</w:t>
            </w:r>
          </w:p>
          <w:p w:rsidR="007B31BD" w:rsidRPr="004C0711" w:rsidRDefault="007B31BD" w:rsidP="00F53A17">
            <w:pPr>
              <w:pStyle w:val="a3"/>
              <w:numPr>
                <w:ilvl w:val="3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игры, викторины.</w:t>
            </w:r>
          </w:p>
          <w:p w:rsidR="007B31BD" w:rsidRPr="004C0711" w:rsidRDefault="007B31BD" w:rsidP="00F53A17">
            <w:pPr>
              <w:pStyle w:val="a3"/>
              <w:numPr>
                <w:ilvl w:val="3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4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родительские собрания. Включить вопрос на тему «Как научить ребенка безопасному поведению на улице».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Консультация «Правила поведения взрослых и детей на дорогах».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по предупреждению ДТП посредствам наглядной агитации (родительские уголки, стенд, папки-передвижки). </w:t>
            </w:r>
          </w:p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Выпуск стенгазет «Дорога, транспорт, пешеход», «Азбука безопасности».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созданию развивающей среды по БДД.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B31BD" w:rsidRPr="00E87C33" w:rsidRDefault="00763F84" w:rsidP="00E87C33">
      <w:pPr>
        <w:tabs>
          <w:tab w:val="left" w:pos="0"/>
          <w:tab w:val="left" w:pos="41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 w:rsidR="007B31BD" w:rsidRPr="00763F84">
        <w:rPr>
          <w:rFonts w:ascii="Times New Roman" w:hAnsi="Times New Roman"/>
          <w:b/>
          <w:sz w:val="28"/>
          <w:szCs w:val="28"/>
        </w:rPr>
        <w:t>План работы по обучению детей  пожарной безопасности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5524"/>
        <w:gridCol w:w="1912"/>
        <w:gridCol w:w="1902"/>
      </w:tblGrid>
      <w:tr w:rsidR="007B31BD" w:rsidRPr="004C0711" w:rsidTr="007B31BD">
        <w:trPr>
          <w:trHeight w:val="782"/>
        </w:trPr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   занятий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 о пожарной охране нашей страны.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воспит.ст.,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подгот.гр.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с пожарными знаками, правилами пожарной безопасности дома, на улице, в детском саду.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занятие: рассказы по картинкам  о правилах пожарной безопасности, чтение стихов, рассказов. 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электроприборами.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Практика: рейд по детскому саду по схеме эвакуации.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ответственный за эвакуацию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Первичные средства тушения пожара. Пожарный щит. Огнетушители. Игра « Мы пожарные».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Пожарный автомобиль и противопожарное оборудование. Знакомство с марками пожарного автомобиля. Практика: выставка игрушек, марок, книг на противопожарную тему.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пожарной охраны 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Что нужно делать при пожаре?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пож. охраны 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7A0" w:rsidRPr="00E93A49" w:rsidRDefault="00D117A0" w:rsidP="00D117A0">
      <w:pPr>
        <w:tabs>
          <w:tab w:val="left" w:pos="8671"/>
        </w:tabs>
        <w:rPr>
          <w:rFonts w:ascii="Times New Roman" w:hAnsi="Times New Roman" w:cs="Times New Roman"/>
          <w:sz w:val="24"/>
          <w:szCs w:val="24"/>
        </w:rPr>
      </w:pPr>
    </w:p>
    <w:sectPr w:rsidR="00D117A0" w:rsidRPr="00E93A49" w:rsidSect="0093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2C" w:rsidRPr="00415079" w:rsidRDefault="00A0112C" w:rsidP="00415079">
      <w:pPr>
        <w:pStyle w:val="a3"/>
        <w:rPr>
          <w:rFonts w:eastAsiaTheme="minorEastAsia" w:cstheme="minorBidi"/>
          <w:sz w:val="22"/>
          <w:szCs w:val="22"/>
        </w:rPr>
      </w:pPr>
      <w:r>
        <w:separator/>
      </w:r>
    </w:p>
  </w:endnote>
  <w:endnote w:type="continuationSeparator" w:id="1">
    <w:p w:rsidR="00A0112C" w:rsidRPr="00415079" w:rsidRDefault="00A0112C" w:rsidP="00415079">
      <w:pPr>
        <w:pStyle w:val="a3"/>
        <w:rPr>
          <w:rFonts w:eastAsiaTheme="minorEastAsia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2C" w:rsidRPr="00415079" w:rsidRDefault="00A0112C" w:rsidP="00415079">
      <w:pPr>
        <w:pStyle w:val="a3"/>
        <w:rPr>
          <w:rFonts w:eastAsiaTheme="minorEastAsia" w:cstheme="minorBidi"/>
          <w:sz w:val="22"/>
          <w:szCs w:val="22"/>
        </w:rPr>
      </w:pPr>
      <w:r>
        <w:separator/>
      </w:r>
    </w:p>
  </w:footnote>
  <w:footnote w:type="continuationSeparator" w:id="1">
    <w:p w:rsidR="00A0112C" w:rsidRPr="00415079" w:rsidRDefault="00A0112C" w:rsidP="00415079">
      <w:pPr>
        <w:pStyle w:val="a3"/>
        <w:rPr>
          <w:rFonts w:eastAsiaTheme="minorEastAsia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2DC"/>
    <w:multiLevelType w:val="hybridMultilevel"/>
    <w:tmpl w:val="287C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2D66"/>
    <w:multiLevelType w:val="hybridMultilevel"/>
    <w:tmpl w:val="7A4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23B27"/>
    <w:multiLevelType w:val="hybridMultilevel"/>
    <w:tmpl w:val="1AFC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80256"/>
    <w:multiLevelType w:val="hybridMultilevel"/>
    <w:tmpl w:val="CDF6DEB2"/>
    <w:lvl w:ilvl="0" w:tplc="549407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E25073"/>
    <w:multiLevelType w:val="multilevel"/>
    <w:tmpl w:val="536CD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5">
    <w:nsid w:val="13C75EB7"/>
    <w:multiLevelType w:val="multilevel"/>
    <w:tmpl w:val="6A049EE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6">
    <w:nsid w:val="15E23702"/>
    <w:multiLevelType w:val="hybridMultilevel"/>
    <w:tmpl w:val="854A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21C90"/>
    <w:multiLevelType w:val="multilevel"/>
    <w:tmpl w:val="0F1E3D0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  <w:i/>
        <w:color w:val="auto"/>
        <w:u w:val="single"/>
      </w:rPr>
    </w:lvl>
    <w:lvl w:ilvl="1">
      <w:start w:val="2"/>
      <w:numFmt w:val="decimal"/>
      <w:lvlText w:val="%1.%2."/>
      <w:lvlJc w:val="left"/>
      <w:pPr>
        <w:ind w:left="1777" w:hanging="720"/>
      </w:pPr>
      <w:rPr>
        <w:rFonts w:hint="default"/>
        <w:b/>
        <w:i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2834" w:hanging="720"/>
      </w:pPr>
      <w:rPr>
        <w:rFonts w:hint="default"/>
        <w:b/>
        <w:i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4251" w:hanging="1080"/>
      </w:pPr>
      <w:rPr>
        <w:rFonts w:hint="default"/>
        <w:b/>
        <w:i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5308" w:hanging="1080"/>
      </w:pPr>
      <w:rPr>
        <w:rFonts w:hint="default"/>
        <w:b/>
        <w:i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6725" w:hanging="1440"/>
      </w:pPr>
      <w:rPr>
        <w:rFonts w:hint="default"/>
        <w:b/>
        <w:i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8142" w:hanging="1800"/>
      </w:pPr>
      <w:rPr>
        <w:rFonts w:hint="default"/>
        <w:b/>
        <w:i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9199" w:hanging="1800"/>
      </w:pPr>
      <w:rPr>
        <w:rFonts w:hint="default"/>
        <w:b/>
        <w:i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10616" w:hanging="2160"/>
      </w:pPr>
      <w:rPr>
        <w:rFonts w:hint="default"/>
        <w:b/>
        <w:i/>
        <w:color w:val="auto"/>
        <w:u w:val="single"/>
      </w:rPr>
    </w:lvl>
  </w:abstractNum>
  <w:abstractNum w:abstractNumId="8">
    <w:nsid w:val="24126E09"/>
    <w:multiLevelType w:val="hybridMultilevel"/>
    <w:tmpl w:val="273C9534"/>
    <w:lvl w:ilvl="0" w:tplc="9F3430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E4E84"/>
    <w:multiLevelType w:val="hybridMultilevel"/>
    <w:tmpl w:val="5606A472"/>
    <w:lvl w:ilvl="0" w:tplc="0764C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7F5C"/>
    <w:multiLevelType w:val="hybridMultilevel"/>
    <w:tmpl w:val="19E26CD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>
    <w:nsid w:val="28EA4F3E"/>
    <w:multiLevelType w:val="hybridMultilevel"/>
    <w:tmpl w:val="D4EACCA6"/>
    <w:lvl w:ilvl="0" w:tplc="D548CDB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B5E70CF"/>
    <w:multiLevelType w:val="hybridMultilevel"/>
    <w:tmpl w:val="EAC884CC"/>
    <w:lvl w:ilvl="0" w:tplc="F6E2F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71727"/>
    <w:multiLevelType w:val="hybridMultilevel"/>
    <w:tmpl w:val="DF4E4584"/>
    <w:lvl w:ilvl="0" w:tplc="6C1CF5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E2384"/>
    <w:multiLevelType w:val="hybridMultilevel"/>
    <w:tmpl w:val="462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C157C"/>
    <w:multiLevelType w:val="multilevel"/>
    <w:tmpl w:val="CA6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EC00B3"/>
    <w:multiLevelType w:val="hybridMultilevel"/>
    <w:tmpl w:val="60A2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A950D7"/>
    <w:multiLevelType w:val="multilevel"/>
    <w:tmpl w:val="113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AF28B1"/>
    <w:multiLevelType w:val="hybridMultilevel"/>
    <w:tmpl w:val="A0D6CAF8"/>
    <w:lvl w:ilvl="0" w:tplc="44A6F914">
      <w:start w:val="1"/>
      <w:numFmt w:val="bullet"/>
      <w:lvlText w:val="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13E2675"/>
    <w:multiLevelType w:val="multilevel"/>
    <w:tmpl w:val="041E32C4"/>
    <w:lvl w:ilvl="0">
      <w:start w:val="2019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4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612734E"/>
    <w:multiLevelType w:val="hybridMultilevel"/>
    <w:tmpl w:val="EFEE2FE8"/>
    <w:lvl w:ilvl="0" w:tplc="415022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03487F"/>
    <w:multiLevelType w:val="hybridMultilevel"/>
    <w:tmpl w:val="576ADCE2"/>
    <w:lvl w:ilvl="0" w:tplc="499086F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CA4C30"/>
    <w:multiLevelType w:val="hybridMultilevel"/>
    <w:tmpl w:val="91E2F8F6"/>
    <w:lvl w:ilvl="0" w:tplc="3B7AFF5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840CD0"/>
    <w:multiLevelType w:val="hybridMultilevel"/>
    <w:tmpl w:val="89AACE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F111D8"/>
    <w:multiLevelType w:val="multilevel"/>
    <w:tmpl w:val="81FAD3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C92693D"/>
    <w:multiLevelType w:val="multilevel"/>
    <w:tmpl w:val="BB3C5E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71FF09E1"/>
    <w:multiLevelType w:val="hybridMultilevel"/>
    <w:tmpl w:val="FFA6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C22040"/>
    <w:multiLevelType w:val="hybridMultilevel"/>
    <w:tmpl w:val="20ACBB10"/>
    <w:lvl w:ilvl="0" w:tplc="B16C31B4">
      <w:start w:val="5"/>
      <w:numFmt w:val="decimal"/>
      <w:lvlText w:val="%1."/>
      <w:lvlJc w:val="left"/>
      <w:pPr>
        <w:ind w:left="697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  <w:rPr>
        <w:rFonts w:cs="Times New Roman"/>
      </w:rPr>
    </w:lvl>
  </w:abstractNum>
  <w:abstractNum w:abstractNumId="28">
    <w:nsid w:val="7AF3197C"/>
    <w:multiLevelType w:val="hybridMultilevel"/>
    <w:tmpl w:val="54D2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4"/>
  </w:num>
  <w:num w:numId="4">
    <w:abstractNumId w:val="16"/>
  </w:num>
  <w:num w:numId="5">
    <w:abstractNumId w:val="12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23"/>
  </w:num>
  <w:num w:numId="16">
    <w:abstractNumId w:val="18"/>
  </w:num>
  <w:num w:numId="17">
    <w:abstractNumId w:val="2"/>
  </w:num>
  <w:num w:numId="18">
    <w:abstractNumId w:val="9"/>
  </w:num>
  <w:num w:numId="19">
    <w:abstractNumId w:val="1"/>
  </w:num>
  <w:num w:numId="20">
    <w:abstractNumId w:val="15"/>
  </w:num>
  <w:num w:numId="21">
    <w:abstractNumId w:val="14"/>
  </w:num>
  <w:num w:numId="22">
    <w:abstractNumId w:val="24"/>
  </w:num>
  <w:num w:numId="23">
    <w:abstractNumId w:val="7"/>
  </w:num>
  <w:num w:numId="24">
    <w:abstractNumId w:val="25"/>
  </w:num>
  <w:num w:numId="25">
    <w:abstractNumId w:val="0"/>
  </w:num>
  <w:num w:numId="26">
    <w:abstractNumId w:val="20"/>
  </w:num>
  <w:num w:numId="27">
    <w:abstractNumId w:val="28"/>
  </w:num>
  <w:num w:numId="28">
    <w:abstractNumId w:val="13"/>
  </w:num>
  <w:num w:numId="29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21A8"/>
    <w:rsid w:val="00004D46"/>
    <w:rsid w:val="000264A7"/>
    <w:rsid w:val="000379EF"/>
    <w:rsid w:val="00043456"/>
    <w:rsid w:val="00081D1F"/>
    <w:rsid w:val="00090E38"/>
    <w:rsid w:val="000968C1"/>
    <w:rsid w:val="000B2318"/>
    <w:rsid w:val="000D1BE1"/>
    <w:rsid w:val="000D321F"/>
    <w:rsid w:val="00122B5E"/>
    <w:rsid w:val="00190DEB"/>
    <w:rsid w:val="001A5092"/>
    <w:rsid w:val="001A542D"/>
    <w:rsid w:val="001F7271"/>
    <w:rsid w:val="00225235"/>
    <w:rsid w:val="00233CAD"/>
    <w:rsid w:val="00267093"/>
    <w:rsid w:val="00292CC4"/>
    <w:rsid w:val="002A682A"/>
    <w:rsid w:val="0030549A"/>
    <w:rsid w:val="00345C69"/>
    <w:rsid w:val="003529B6"/>
    <w:rsid w:val="00364B2E"/>
    <w:rsid w:val="0037296B"/>
    <w:rsid w:val="003A60A3"/>
    <w:rsid w:val="003B0A1A"/>
    <w:rsid w:val="00415079"/>
    <w:rsid w:val="0043090D"/>
    <w:rsid w:val="00431FFC"/>
    <w:rsid w:val="00432ADA"/>
    <w:rsid w:val="00475159"/>
    <w:rsid w:val="004850EF"/>
    <w:rsid w:val="00492085"/>
    <w:rsid w:val="004942F2"/>
    <w:rsid w:val="004B42F0"/>
    <w:rsid w:val="004C0711"/>
    <w:rsid w:val="004D138D"/>
    <w:rsid w:val="004D4CD4"/>
    <w:rsid w:val="0050111E"/>
    <w:rsid w:val="005421A8"/>
    <w:rsid w:val="00545F5F"/>
    <w:rsid w:val="00557FF9"/>
    <w:rsid w:val="00570244"/>
    <w:rsid w:val="00582B37"/>
    <w:rsid w:val="005F7733"/>
    <w:rsid w:val="005F7B5B"/>
    <w:rsid w:val="00654773"/>
    <w:rsid w:val="00661148"/>
    <w:rsid w:val="006703EA"/>
    <w:rsid w:val="00687008"/>
    <w:rsid w:val="006F1644"/>
    <w:rsid w:val="00706792"/>
    <w:rsid w:val="007171F8"/>
    <w:rsid w:val="00727853"/>
    <w:rsid w:val="00737C7A"/>
    <w:rsid w:val="00756091"/>
    <w:rsid w:val="00763F84"/>
    <w:rsid w:val="00783FEA"/>
    <w:rsid w:val="00791457"/>
    <w:rsid w:val="00791491"/>
    <w:rsid w:val="007B31BD"/>
    <w:rsid w:val="007C73E0"/>
    <w:rsid w:val="007D6B0F"/>
    <w:rsid w:val="007F4C42"/>
    <w:rsid w:val="007F72AD"/>
    <w:rsid w:val="00802B16"/>
    <w:rsid w:val="00806BA9"/>
    <w:rsid w:val="00822CE3"/>
    <w:rsid w:val="00825BED"/>
    <w:rsid w:val="008326E3"/>
    <w:rsid w:val="00835BDF"/>
    <w:rsid w:val="00841CAD"/>
    <w:rsid w:val="00891CFA"/>
    <w:rsid w:val="00892537"/>
    <w:rsid w:val="00896C89"/>
    <w:rsid w:val="008B12F9"/>
    <w:rsid w:val="00934702"/>
    <w:rsid w:val="00971362"/>
    <w:rsid w:val="009A4375"/>
    <w:rsid w:val="009B5EA6"/>
    <w:rsid w:val="009C41CC"/>
    <w:rsid w:val="00A0005D"/>
    <w:rsid w:val="00A0112C"/>
    <w:rsid w:val="00A06DF1"/>
    <w:rsid w:val="00A20A98"/>
    <w:rsid w:val="00A2147A"/>
    <w:rsid w:val="00A2467C"/>
    <w:rsid w:val="00A32B93"/>
    <w:rsid w:val="00A544C7"/>
    <w:rsid w:val="00A64D7F"/>
    <w:rsid w:val="00A80A66"/>
    <w:rsid w:val="00A96401"/>
    <w:rsid w:val="00AA10BF"/>
    <w:rsid w:val="00AE46BA"/>
    <w:rsid w:val="00B32784"/>
    <w:rsid w:val="00B53A98"/>
    <w:rsid w:val="00B579B1"/>
    <w:rsid w:val="00B911EC"/>
    <w:rsid w:val="00BC72B0"/>
    <w:rsid w:val="00BD6661"/>
    <w:rsid w:val="00C15CC2"/>
    <w:rsid w:val="00C27B78"/>
    <w:rsid w:val="00C92994"/>
    <w:rsid w:val="00CB541C"/>
    <w:rsid w:val="00CE0D95"/>
    <w:rsid w:val="00D117A0"/>
    <w:rsid w:val="00D40F3E"/>
    <w:rsid w:val="00D52BAE"/>
    <w:rsid w:val="00D53F91"/>
    <w:rsid w:val="00D56A15"/>
    <w:rsid w:val="00D93F11"/>
    <w:rsid w:val="00E062B6"/>
    <w:rsid w:val="00E15D92"/>
    <w:rsid w:val="00E67BFD"/>
    <w:rsid w:val="00E76AB7"/>
    <w:rsid w:val="00E87C33"/>
    <w:rsid w:val="00E93A49"/>
    <w:rsid w:val="00EB4E94"/>
    <w:rsid w:val="00EF4D90"/>
    <w:rsid w:val="00F02D6E"/>
    <w:rsid w:val="00F03A38"/>
    <w:rsid w:val="00F05756"/>
    <w:rsid w:val="00F11F4C"/>
    <w:rsid w:val="00F154D9"/>
    <w:rsid w:val="00F26D94"/>
    <w:rsid w:val="00F346A3"/>
    <w:rsid w:val="00F35EFB"/>
    <w:rsid w:val="00F3605F"/>
    <w:rsid w:val="00F37856"/>
    <w:rsid w:val="00F53A17"/>
    <w:rsid w:val="00FB0634"/>
    <w:rsid w:val="00FC65D2"/>
    <w:rsid w:val="00FD0624"/>
    <w:rsid w:val="00FE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02"/>
  </w:style>
  <w:style w:type="paragraph" w:styleId="1">
    <w:name w:val="heading 1"/>
    <w:basedOn w:val="a"/>
    <w:next w:val="a"/>
    <w:link w:val="10"/>
    <w:uiPriority w:val="99"/>
    <w:qFormat/>
    <w:rsid w:val="007B31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B31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1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1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B31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421A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27853"/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21A8"/>
    <w:rPr>
      <w:rFonts w:cs="Times New Roman"/>
      <w:b/>
      <w:bCs/>
    </w:rPr>
  </w:style>
  <w:style w:type="paragraph" w:styleId="a6">
    <w:name w:val="Normal (Web)"/>
    <w:basedOn w:val="a"/>
    <w:uiPriority w:val="99"/>
    <w:rsid w:val="00542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a7">
    <w:name w:val="Table Grid"/>
    <w:basedOn w:val="a1"/>
    <w:uiPriority w:val="59"/>
    <w:rsid w:val="00542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5421A8"/>
    <w:rPr>
      <w:rFonts w:cs="Times New Roman"/>
    </w:rPr>
  </w:style>
  <w:style w:type="character" w:styleId="a9">
    <w:name w:val="Emphasis"/>
    <w:basedOn w:val="a0"/>
    <w:uiPriority w:val="20"/>
    <w:qFormat/>
    <w:rsid w:val="00B53A9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72785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9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A4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7B3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rsid w:val="007B31BD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7B31BD"/>
    <w:rPr>
      <w:rFonts w:cs="Times New Roman"/>
      <w:color w:val="0000FF"/>
      <w:u w:val="single"/>
    </w:rPr>
  </w:style>
  <w:style w:type="character" w:customStyle="1" w:styleId="21">
    <w:name w:val="Основной текст 2 Знак"/>
    <w:basedOn w:val="a0"/>
    <w:link w:val="22"/>
    <w:uiPriority w:val="99"/>
    <w:locked/>
    <w:rsid w:val="007B31BD"/>
    <w:rPr>
      <w:rFonts w:cs="Times New Roman"/>
      <w:sz w:val="24"/>
      <w:szCs w:val="24"/>
    </w:rPr>
  </w:style>
  <w:style w:type="paragraph" w:styleId="22">
    <w:name w:val="Body Text 2"/>
    <w:basedOn w:val="a"/>
    <w:link w:val="21"/>
    <w:uiPriority w:val="99"/>
    <w:rsid w:val="007B31BD"/>
    <w:pPr>
      <w:spacing w:after="0" w:line="360" w:lineRule="auto"/>
      <w:jc w:val="center"/>
    </w:pPr>
    <w:rPr>
      <w:rFonts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B31BD"/>
  </w:style>
  <w:style w:type="character" w:customStyle="1" w:styleId="3">
    <w:name w:val="Основной текст 3 Знак"/>
    <w:basedOn w:val="a0"/>
    <w:link w:val="30"/>
    <w:uiPriority w:val="99"/>
    <w:locked/>
    <w:rsid w:val="007B31BD"/>
    <w:rPr>
      <w:rFonts w:ascii="Calibri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rsid w:val="007B31BD"/>
    <w:pPr>
      <w:spacing w:after="120"/>
    </w:pPr>
    <w:rPr>
      <w:rFonts w:ascii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7B31BD"/>
    <w:rPr>
      <w:sz w:val="16"/>
      <w:szCs w:val="16"/>
    </w:rPr>
  </w:style>
  <w:style w:type="paragraph" w:customStyle="1" w:styleId="ListParagraph1">
    <w:name w:val="List Paragraph1"/>
    <w:basedOn w:val="a"/>
    <w:uiPriority w:val="99"/>
    <w:rsid w:val="007B31B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B31B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7B31BD"/>
  </w:style>
  <w:style w:type="paragraph" w:styleId="af">
    <w:name w:val="header"/>
    <w:basedOn w:val="a"/>
    <w:link w:val="ae"/>
    <w:uiPriority w:val="99"/>
    <w:semiHidden/>
    <w:unhideWhenUsed/>
    <w:rsid w:val="007B31B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semiHidden/>
    <w:unhideWhenUsed/>
    <w:rsid w:val="007B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B31BD"/>
  </w:style>
  <w:style w:type="paragraph" w:styleId="af2">
    <w:name w:val="Body Text"/>
    <w:basedOn w:val="a"/>
    <w:link w:val="af3"/>
    <w:uiPriority w:val="99"/>
    <w:unhideWhenUsed/>
    <w:rsid w:val="007B31B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7B31BD"/>
  </w:style>
  <w:style w:type="paragraph" w:styleId="af4">
    <w:name w:val="Title"/>
    <w:basedOn w:val="a"/>
    <w:link w:val="af5"/>
    <w:uiPriority w:val="99"/>
    <w:qFormat/>
    <w:rsid w:val="007B31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5">
    <w:name w:val="Название Знак"/>
    <w:basedOn w:val="a0"/>
    <w:link w:val="af4"/>
    <w:uiPriority w:val="99"/>
    <w:rsid w:val="007B31B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6">
    <w:name w:val="c6"/>
    <w:basedOn w:val="a0"/>
    <w:rsid w:val="007B31BD"/>
  </w:style>
  <w:style w:type="paragraph" w:styleId="af6">
    <w:name w:val="No Spacing"/>
    <w:uiPriority w:val="1"/>
    <w:qFormat/>
    <w:rsid w:val="007B31B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33</Pages>
  <Words>6149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2021-08-26T02:38:00Z</cp:lastPrinted>
  <dcterms:created xsi:type="dcterms:W3CDTF">2020-11-17T06:18:00Z</dcterms:created>
  <dcterms:modified xsi:type="dcterms:W3CDTF">2021-08-27T03:45:00Z</dcterms:modified>
</cp:coreProperties>
</file>